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E146" w14:textId="57B61979" w:rsidR="00FD0DB1" w:rsidRDefault="00FF63A6" w:rsidP="00FF63A6">
      <w:r>
        <w:rPr>
          <w:noProof/>
        </w:rPr>
        <w:drawing>
          <wp:inline distT="0" distB="0" distL="0" distR="0" wp14:anchorId="5512D115" wp14:editId="1AE8A455">
            <wp:extent cx="411480" cy="480060"/>
            <wp:effectExtent l="0" t="0" r="7620" b="0"/>
            <wp:docPr id="1" name="Obraz 1" descr="HERB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mini"/>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480060"/>
                    </a:xfrm>
                    <a:prstGeom prst="rect">
                      <a:avLst/>
                    </a:prstGeom>
                    <a:noFill/>
                    <a:ln>
                      <a:noFill/>
                    </a:ln>
                  </pic:spPr>
                </pic:pic>
              </a:graphicData>
            </a:graphic>
          </wp:inline>
        </w:drawing>
      </w:r>
    </w:p>
    <w:p w14:paraId="7FFC0FD2" w14:textId="4790E058" w:rsidR="00FF63A6" w:rsidRDefault="003938DC" w:rsidP="009521F1">
      <w:pPr>
        <w:spacing w:after="0" w:line="240" w:lineRule="auto"/>
        <w:rPr>
          <w:rFonts w:ascii="Arial Black" w:hAnsi="Arial Black"/>
        </w:rPr>
      </w:pPr>
      <w:r>
        <w:t xml:space="preserve">                             </w:t>
      </w:r>
      <w:r w:rsidR="009521F1">
        <w:t xml:space="preserve">                                                                                       </w:t>
      </w:r>
      <w:r w:rsidR="009521F1">
        <w:rPr>
          <w:rFonts w:ascii="Arial Black" w:hAnsi="Arial Black"/>
        </w:rPr>
        <w:t>WÓJT GMINY REWAL</w:t>
      </w:r>
    </w:p>
    <w:p w14:paraId="730F2A1C" w14:textId="784A2570" w:rsidR="009521F1" w:rsidRDefault="009521F1" w:rsidP="009521F1">
      <w:pPr>
        <w:spacing w:after="0" w:line="240" w:lineRule="auto"/>
        <w:rPr>
          <w:rFonts w:ascii="Arial" w:hAnsi="Arial" w:cs="Arial"/>
        </w:rPr>
      </w:pPr>
      <w:r>
        <w:rPr>
          <w:rFonts w:ascii="Arial Black" w:hAnsi="Arial Black"/>
        </w:rPr>
        <w:t xml:space="preserve">                                                                        </w:t>
      </w:r>
      <w:r w:rsidRPr="009521F1">
        <w:rPr>
          <w:rFonts w:ascii="Arial" w:hAnsi="Arial" w:cs="Arial"/>
        </w:rPr>
        <w:t>……………………………………………….</w:t>
      </w:r>
    </w:p>
    <w:p w14:paraId="42318DCD" w14:textId="6E6B8668" w:rsidR="009521F1" w:rsidRDefault="009521F1" w:rsidP="009521F1">
      <w:pPr>
        <w:spacing w:after="0" w:line="240" w:lineRule="auto"/>
        <w:rPr>
          <w:rFonts w:ascii="Arial" w:hAnsi="Arial" w:cs="Arial"/>
          <w:sz w:val="16"/>
          <w:szCs w:val="16"/>
        </w:rPr>
      </w:pPr>
      <w:r>
        <w:rPr>
          <w:rFonts w:ascii="Arial" w:hAnsi="Arial" w:cs="Arial"/>
        </w:rPr>
        <w:t xml:space="preserve">                                                                                                </w:t>
      </w:r>
      <w:r w:rsidR="003938DC">
        <w:rPr>
          <w:rFonts w:ascii="Arial" w:hAnsi="Arial" w:cs="Arial"/>
          <w:sz w:val="16"/>
          <w:szCs w:val="16"/>
        </w:rPr>
        <w:t>o</w:t>
      </w:r>
      <w:r>
        <w:rPr>
          <w:rFonts w:ascii="Arial" w:hAnsi="Arial" w:cs="Arial"/>
          <w:sz w:val="16"/>
          <w:szCs w:val="16"/>
        </w:rPr>
        <w:t>rgan, do którego składany jest wniosek</w:t>
      </w:r>
    </w:p>
    <w:p w14:paraId="09095F3A" w14:textId="4796FC4D" w:rsidR="009521F1" w:rsidRDefault="009521F1" w:rsidP="009521F1">
      <w:pPr>
        <w:spacing w:after="0" w:line="240" w:lineRule="auto"/>
        <w:rPr>
          <w:rFonts w:ascii="Arial" w:hAnsi="Arial" w:cs="Arial"/>
          <w:sz w:val="16"/>
          <w:szCs w:val="16"/>
        </w:rPr>
      </w:pPr>
    </w:p>
    <w:tbl>
      <w:tblPr>
        <w:tblStyle w:val="Tabela-Siatka"/>
        <w:tblW w:w="0" w:type="auto"/>
        <w:tblLook w:val="04A0" w:firstRow="1" w:lastRow="0" w:firstColumn="1" w:lastColumn="0" w:noHBand="0" w:noVBand="1"/>
      </w:tblPr>
      <w:tblGrid>
        <w:gridCol w:w="10456"/>
      </w:tblGrid>
      <w:tr w:rsidR="009521F1" w14:paraId="35788471" w14:textId="77777777" w:rsidTr="009521F1">
        <w:tc>
          <w:tcPr>
            <w:tcW w:w="10456" w:type="dxa"/>
            <w:shd w:val="clear" w:color="auto" w:fill="D0CECE" w:themeFill="background2" w:themeFillShade="E6"/>
          </w:tcPr>
          <w:p w14:paraId="24A59D1C" w14:textId="77777777" w:rsidR="009521F1" w:rsidRDefault="009521F1" w:rsidP="009521F1">
            <w:pPr>
              <w:rPr>
                <w:rFonts w:ascii="Arial" w:hAnsi="Arial" w:cs="Arial"/>
                <w:b/>
                <w:bCs/>
              </w:rPr>
            </w:pPr>
          </w:p>
          <w:p w14:paraId="2C7CCEB4" w14:textId="7C371CCE" w:rsidR="009521F1" w:rsidRDefault="009521F1" w:rsidP="009521F1">
            <w:pPr>
              <w:rPr>
                <w:rFonts w:ascii="Arial" w:hAnsi="Arial" w:cs="Arial"/>
                <w:b/>
                <w:bCs/>
              </w:rPr>
            </w:pPr>
            <w:r w:rsidRPr="009521F1">
              <w:rPr>
                <w:rFonts w:ascii="Arial" w:hAnsi="Arial" w:cs="Arial"/>
                <w:b/>
                <w:bCs/>
              </w:rPr>
              <w:t>WNI</w:t>
            </w:r>
            <w:r>
              <w:rPr>
                <w:rFonts w:ascii="Arial" w:hAnsi="Arial" w:cs="Arial"/>
                <w:b/>
                <w:bCs/>
              </w:rPr>
              <w:t>O</w:t>
            </w:r>
            <w:r w:rsidRPr="009521F1">
              <w:rPr>
                <w:rFonts w:ascii="Arial" w:hAnsi="Arial" w:cs="Arial"/>
                <w:b/>
                <w:bCs/>
              </w:rPr>
              <w:t>SEK O ZAKUP PREFERENCYJNY PALIWA STAŁEGO DLA GOSPODARSTW DOMOWYCH</w:t>
            </w:r>
          </w:p>
          <w:p w14:paraId="6958F35C" w14:textId="6556AAB2" w:rsidR="00C442FB" w:rsidRPr="006931E1" w:rsidRDefault="00C07143" w:rsidP="00C442FB">
            <w:pPr>
              <w:jc w:val="center"/>
              <w:rPr>
                <w:rFonts w:ascii="Arial" w:hAnsi="Arial" w:cs="Arial"/>
                <w:b/>
                <w:bCs/>
                <w:color w:val="FF0000"/>
              </w:rPr>
            </w:pPr>
            <w:r>
              <w:rPr>
                <w:rFonts w:ascii="Arial" w:hAnsi="Arial" w:cs="Arial"/>
                <w:b/>
                <w:bCs/>
                <w:color w:val="FF0000"/>
              </w:rPr>
              <w:t>o</w:t>
            </w:r>
            <w:r w:rsidR="00C442FB" w:rsidRPr="006931E1">
              <w:rPr>
                <w:rFonts w:ascii="Arial" w:hAnsi="Arial" w:cs="Arial"/>
                <w:b/>
                <w:bCs/>
                <w:color w:val="FF0000"/>
              </w:rPr>
              <w:t>bowiązujący o</w:t>
            </w:r>
            <w:r w:rsidR="00F82AB3">
              <w:rPr>
                <w:rFonts w:ascii="Arial" w:hAnsi="Arial" w:cs="Arial"/>
                <w:b/>
                <w:bCs/>
                <w:color w:val="FF0000"/>
              </w:rPr>
              <w:t>d</w:t>
            </w:r>
            <w:r w:rsidR="00C442FB" w:rsidRPr="006931E1">
              <w:rPr>
                <w:rFonts w:ascii="Arial" w:hAnsi="Arial" w:cs="Arial"/>
                <w:b/>
                <w:bCs/>
                <w:color w:val="FF0000"/>
              </w:rPr>
              <w:t xml:space="preserve"> 1 </w:t>
            </w:r>
            <w:r w:rsidR="00445238">
              <w:rPr>
                <w:rFonts w:ascii="Arial" w:hAnsi="Arial" w:cs="Arial"/>
                <w:b/>
                <w:bCs/>
                <w:color w:val="FF0000"/>
              </w:rPr>
              <w:t>stycz</w:t>
            </w:r>
            <w:r w:rsidR="00C442FB" w:rsidRPr="006931E1">
              <w:rPr>
                <w:rFonts w:ascii="Arial" w:hAnsi="Arial" w:cs="Arial"/>
                <w:b/>
                <w:bCs/>
                <w:color w:val="FF0000"/>
              </w:rPr>
              <w:t>nia 202</w:t>
            </w:r>
            <w:r w:rsidR="00445238">
              <w:rPr>
                <w:rFonts w:ascii="Arial" w:hAnsi="Arial" w:cs="Arial"/>
                <w:b/>
                <w:bCs/>
                <w:color w:val="FF0000"/>
              </w:rPr>
              <w:t>3</w:t>
            </w:r>
            <w:r w:rsidR="00C442FB" w:rsidRPr="006931E1">
              <w:rPr>
                <w:rFonts w:ascii="Arial" w:hAnsi="Arial" w:cs="Arial"/>
                <w:b/>
                <w:bCs/>
                <w:color w:val="FF0000"/>
              </w:rPr>
              <w:t xml:space="preserve">r. </w:t>
            </w:r>
          </w:p>
          <w:p w14:paraId="3C34178E" w14:textId="733AA946" w:rsidR="009521F1" w:rsidRPr="009521F1" w:rsidRDefault="009521F1" w:rsidP="009521F1">
            <w:pPr>
              <w:rPr>
                <w:rFonts w:ascii="Arial" w:hAnsi="Arial" w:cs="Arial"/>
                <w:b/>
                <w:bCs/>
              </w:rPr>
            </w:pPr>
          </w:p>
        </w:tc>
      </w:tr>
    </w:tbl>
    <w:p w14:paraId="0659F3B6" w14:textId="43E74982" w:rsidR="009521F1" w:rsidRDefault="009521F1" w:rsidP="009521F1">
      <w:pPr>
        <w:spacing w:after="0" w:line="240" w:lineRule="auto"/>
        <w:rPr>
          <w:rFonts w:ascii="Arial" w:hAnsi="Arial" w:cs="Arial"/>
          <w:sz w:val="16"/>
          <w:szCs w:val="16"/>
        </w:rPr>
      </w:pPr>
    </w:p>
    <w:p w14:paraId="1AFBE981" w14:textId="6B870C03" w:rsidR="009521F1" w:rsidRDefault="009521F1" w:rsidP="009521F1">
      <w:pPr>
        <w:spacing w:after="0" w:line="240" w:lineRule="auto"/>
        <w:rPr>
          <w:rFonts w:ascii="Arial" w:hAnsi="Arial" w:cs="Arial"/>
          <w:sz w:val="16"/>
          <w:szCs w:val="16"/>
        </w:rPr>
      </w:pPr>
      <w:r>
        <w:rPr>
          <w:rFonts w:ascii="Arial" w:hAnsi="Arial" w:cs="Arial"/>
          <w:sz w:val="16"/>
          <w:szCs w:val="16"/>
        </w:rPr>
        <w:t xml:space="preserve">      Instrukcja wypełniania: wniosek należy wypełniać WIELKIMI LITERAMI,  pola wyboru zaznaczać znakiem V lub X</w:t>
      </w:r>
    </w:p>
    <w:p w14:paraId="36E4CADF" w14:textId="0247A98D" w:rsidR="00C442FB" w:rsidRDefault="00C442FB" w:rsidP="009521F1">
      <w:pPr>
        <w:spacing w:after="0" w:line="240" w:lineRule="auto"/>
        <w:rPr>
          <w:rFonts w:ascii="Arial" w:hAnsi="Arial" w:cs="Arial"/>
          <w:sz w:val="16"/>
          <w:szCs w:val="16"/>
        </w:rPr>
      </w:pPr>
    </w:p>
    <w:p w14:paraId="12404637" w14:textId="77777777" w:rsidR="00C442FB" w:rsidRDefault="00C442FB" w:rsidP="009521F1">
      <w:pPr>
        <w:spacing w:after="0" w:line="240" w:lineRule="auto"/>
        <w:rPr>
          <w:rFonts w:ascii="Arial" w:hAnsi="Arial" w:cs="Arial"/>
          <w:sz w:val="16"/>
          <w:szCs w:val="16"/>
        </w:rPr>
      </w:pPr>
    </w:p>
    <w:p w14:paraId="34BB7B97" w14:textId="17812979" w:rsidR="009521F1" w:rsidRDefault="009521F1" w:rsidP="009521F1">
      <w:pPr>
        <w:spacing w:after="0" w:line="240" w:lineRule="auto"/>
        <w:rPr>
          <w:rFonts w:ascii="Arial" w:hAnsi="Arial" w:cs="Arial"/>
          <w:sz w:val="16"/>
          <w:szCs w:val="16"/>
        </w:rPr>
      </w:pPr>
    </w:p>
    <w:p w14:paraId="530E9A38" w14:textId="4C228D3D" w:rsidR="00DB3F50" w:rsidRDefault="009521F1" w:rsidP="00DB3F50">
      <w:pPr>
        <w:pStyle w:val="Akapitzlist"/>
        <w:numPr>
          <w:ilvl w:val="0"/>
          <w:numId w:val="6"/>
        </w:numPr>
        <w:spacing w:after="0" w:line="240" w:lineRule="auto"/>
        <w:rPr>
          <w:rFonts w:ascii="Arial Black" w:hAnsi="Arial Black" w:cs="Arial"/>
        </w:rPr>
      </w:pPr>
      <w:r w:rsidRPr="009521F1">
        <w:rPr>
          <w:rFonts w:ascii="Arial Black" w:hAnsi="Arial Black" w:cs="Arial"/>
        </w:rPr>
        <w:t>DANE DOTYCZACE WNIOSKODAWCY I JEGO GOSPODARSTWA DOMOWEGO</w:t>
      </w:r>
      <w:r w:rsidR="00DB3F50">
        <w:rPr>
          <w:rFonts w:ascii="Arial Black" w:hAnsi="Arial Black" w:cs="Arial"/>
        </w:rPr>
        <w:t xml:space="preserve"> </w:t>
      </w:r>
    </w:p>
    <w:p w14:paraId="0175AB23" w14:textId="707DA8B5" w:rsidR="009521F1" w:rsidRPr="002653A0" w:rsidRDefault="009521F1" w:rsidP="002653A0">
      <w:pPr>
        <w:pStyle w:val="Akapitzlist"/>
        <w:numPr>
          <w:ilvl w:val="1"/>
          <w:numId w:val="6"/>
        </w:numPr>
        <w:spacing w:after="0" w:line="240" w:lineRule="auto"/>
        <w:rPr>
          <w:rFonts w:ascii="Arial Black" w:hAnsi="Arial Black" w:cs="Arial"/>
        </w:rPr>
      </w:pPr>
      <w:r w:rsidRPr="002653A0">
        <w:rPr>
          <w:rFonts w:ascii="Arial Black" w:hAnsi="Arial Black" w:cs="Arial"/>
        </w:rPr>
        <w:t>Dane osoby fizycznej składającej wniosek, zwanej dalej „Wnioskodawcą”</w:t>
      </w:r>
    </w:p>
    <w:p w14:paraId="279B8897" w14:textId="3E61FF73" w:rsidR="009521F1" w:rsidRPr="00271B6B" w:rsidRDefault="009521F1" w:rsidP="00271B6B">
      <w:pPr>
        <w:spacing w:after="0" w:line="240" w:lineRule="auto"/>
        <w:rPr>
          <w:rFonts w:ascii="Arial" w:hAnsi="Arial" w:cs="Arial"/>
          <w:sz w:val="20"/>
          <w:szCs w:val="20"/>
        </w:rPr>
      </w:pPr>
      <w:r w:rsidRPr="00271B6B">
        <w:rPr>
          <w:rFonts w:ascii="Arial" w:hAnsi="Arial" w:cs="Arial"/>
          <w:sz w:val="20"/>
          <w:szCs w:val="20"/>
        </w:rPr>
        <w:t>Imię(imiona)</w:t>
      </w:r>
    </w:p>
    <w:p w14:paraId="5091BAA4" w14:textId="62CC1B2F" w:rsidR="009521F1" w:rsidRPr="00271B6B" w:rsidRDefault="009521F1" w:rsidP="00271B6B">
      <w:pPr>
        <w:shd w:val="clear" w:color="auto" w:fill="E7E6E6" w:themeFill="background2"/>
        <w:spacing w:after="0" w:line="240" w:lineRule="auto"/>
        <w:rPr>
          <w:rFonts w:ascii="Arial" w:hAnsi="Arial" w:cs="Arial"/>
          <w:sz w:val="28"/>
          <w:szCs w:val="28"/>
        </w:rPr>
      </w:pPr>
      <w:r w:rsidRPr="00271B6B">
        <w:rPr>
          <w:rFonts w:ascii="Arial" w:hAnsi="Arial" w:cs="Arial"/>
          <w:sz w:val="28"/>
          <w:szCs w:val="28"/>
        </w:rPr>
        <w:t>…………………………………………………………………………………</w:t>
      </w:r>
      <w:r w:rsidR="00271B6B" w:rsidRPr="00271B6B">
        <w:rPr>
          <w:rFonts w:ascii="Arial" w:hAnsi="Arial" w:cs="Arial"/>
          <w:sz w:val="28"/>
          <w:szCs w:val="28"/>
        </w:rPr>
        <w:t>…</w:t>
      </w:r>
      <w:r w:rsidR="00C442FB">
        <w:rPr>
          <w:rFonts w:ascii="Arial" w:hAnsi="Arial" w:cs="Arial"/>
          <w:sz w:val="28"/>
          <w:szCs w:val="28"/>
        </w:rPr>
        <w:t>……………</w:t>
      </w:r>
    </w:p>
    <w:p w14:paraId="60172B77" w14:textId="59662E90" w:rsidR="009521F1" w:rsidRPr="00271B6B" w:rsidRDefault="00271B6B" w:rsidP="009521F1">
      <w:pPr>
        <w:spacing w:after="0" w:line="240" w:lineRule="auto"/>
        <w:rPr>
          <w:rFonts w:ascii="Arial" w:hAnsi="Arial" w:cs="Arial"/>
          <w:sz w:val="20"/>
          <w:szCs w:val="20"/>
        </w:rPr>
      </w:pPr>
      <w:r>
        <w:rPr>
          <w:rFonts w:ascii="Arial" w:hAnsi="Arial" w:cs="Arial"/>
        </w:rPr>
        <w:t xml:space="preserve"> </w:t>
      </w:r>
      <w:r w:rsidRPr="00271B6B">
        <w:rPr>
          <w:rFonts w:ascii="Arial" w:hAnsi="Arial" w:cs="Arial"/>
          <w:sz w:val="20"/>
          <w:szCs w:val="20"/>
        </w:rPr>
        <w:t>Nazwisko</w:t>
      </w:r>
    </w:p>
    <w:p w14:paraId="3A6E68E4" w14:textId="049C3C17" w:rsidR="00271B6B" w:rsidRPr="00271B6B" w:rsidRDefault="00271B6B" w:rsidP="00271B6B">
      <w:pPr>
        <w:shd w:val="clear" w:color="auto" w:fill="E7E6E6" w:themeFill="background2"/>
        <w:spacing w:after="0" w:line="240" w:lineRule="auto"/>
        <w:rPr>
          <w:rFonts w:ascii="Arial" w:hAnsi="Arial" w:cs="Arial"/>
          <w:sz w:val="28"/>
          <w:szCs w:val="28"/>
        </w:rPr>
      </w:pPr>
      <w:r>
        <w:rPr>
          <w:rFonts w:ascii="Arial" w:hAnsi="Arial" w:cs="Arial"/>
        </w:rPr>
        <w:t xml:space="preserve"> .</w:t>
      </w:r>
      <w:r>
        <w:rPr>
          <w:rFonts w:ascii="Arial" w:hAnsi="Arial" w:cs="Arial"/>
          <w:sz w:val="28"/>
          <w:szCs w:val="28"/>
        </w:rPr>
        <w:t>……………………………………………………………………………………</w:t>
      </w:r>
      <w:r w:rsidR="00C442FB">
        <w:rPr>
          <w:rFonts w:ascii="Arial" w:hAnsi="Arial" w:cs="Arial"/>
          <w:sz w:val="28"/>
          <w:szCs w:val="28"/>
        </w:rPr>
        <w:t>…………..</w:t>
      </w:r>
    </w:p>
    <w:p w14:paraId="2A5A5DF2" w14:textId="089DFC80" w:rsidR="009521F1" w:rsidRDefault="009521F1" w:rsidP="009521F1">
      <w:pPr>
        <w:spacing w:after="0" w:line="240" w:lineRule="auto"/>
        <w:rPr>
          <w:rFonts w:ascii="Arial" w:hAnsi="Arial" w:cs="Arial"/>
          <w:sz w:val="16"/>
          <w:szCs w:val="16"/>
        </w:rPr>
      </w:pPr>
    </w:p>
    <w:p w14:paraId="67EA3E11" w14:textId="741B4074" w:rsidR="009521F1" w:rsidRDefault="00271B6B" w:rsidP="009521F1">
      <w:pPr>
        <w:spacing w:after="0" w:line="240" w:lineRule="auto"/>
        <w:rPr>
          <w:rFonts w:ascii="Arial" w:hAnsi="Arial" w:cs="Arial"/>
          <w:sz w:val="20"/>
          <w:szCs w:val="20"/>
        </w:rPr>
      </w:pPr>
      <w:r>
        <w:rPr>
          <w:rFonts w:ascii="Arial" w:hAnsi="Arial" w:cs="Arial"/>
          <w:sz w:val="16"/>
          <w:szCs w:val="16"/>
        </w:rPr>
        <w:t xml:space="preserve"> </w:t>
      </w:r>
      <w:r w:rsidRPr="00271B6B">
        <w:rPr>
          <w:rFonts w:ascii="Arial" w:hAnsi="Arial" w:cs="Arial"/>
          <w:sz w:val="20"/>
          <w:szCs w:val="20"/>
        </w:rPr>
        <w:t>Adres</w:t>
      </w:r>
      <w:r>
        <w:rPr>
          <w:rFonts w:ascii="Arial" w:hAnsi="Arial" w:cs="Arial"/>
          <w:sz w:val="20"/>
          <w:szCs w:val="20"/>
        </w:rPr>
        <w:t xml:space="preserve"> poczty elektronicznej lub numer telefonu</w:t>
      </w:r>
    </w:p>
    <w:p w14:paraId="06DDE90D" w14:textId="2E4E35A8" w:rsidR="009521F1" w:rsidRPr="003938DC" w:rsidRDefault="00271B6B" w:rsidP="003938DC">
      <w:pPr>
        <w:shd w:val="clear" w:color="auto" w:fill="E7E6E6" w:themeFill="background2"/>
        <w:spacing w:after="0" w:line="240" w:lineRule="auto"/>
        <w:rPr>
          <w:rFonts w:ascii="Arial" w:hAnsi="Arial" w:cs="Arial"/>
          <w:sz w:val="28"/>
          <w:szCs w:val="28"/>
        </w:rPr>
      </w:pPr>
      <w:r>
        <w:rPr>
          <w:rFonts w:ascii="Arial" w:hAnsi="Arial" w:cs="Arial"/>
          <w:sz w:val="28"/>
          <w:szCs w:val="28"/>
        </w:rPr>
        <w:t>……………………………………………………………………………………</w:t>
      </w:r>
      <w:r w:rsidR="00C442FB">
        <w:rPr>
          <w:rFonts w:ascii="Arial" w:hAnsi="Arial" w:cs="Arial"/>
          <w:sz w:val="28"/>
          <w:szCs w:val="28"/>
        </w:rPr>
        <w:t>…………….</w:t>
      </w:r>
    </w:p>
    <w:p w14:paraId="2EBE5902" w14:textId="57696B15" w:rsidR="009521F1" w:rsidRDefault="009521F1" w:rsidP="009521F1">
      <w:pPr>
        <w:spacing w:after="0" w:line="240" w:lineRule="auto"/>
        <w:rPr>
          <w:rFonts w:ascii="Arial" w:hAnsi="Arial" w:cs="Arial"/>
          <w:sz w:val="16"/>
          <w:szCs w:val="16"/>
        </w:rPr>
      </w:pPr>
    </w:p>
    <w:p w14:paraId="5C1F8DD9" w14:textId="77777777" w:rsidR="00C442FB" w:rsidRDefault="00C442FB" w:rsidP="00C442FB">
      <w:pPr>
        <w:pStyle w:val="Akapitzlist"/>
        <w:spacing w:after="0" w:line="240" w:lineRule="auto"/>
        <w:ind w:left="861"/>
        <w:rPr>
          <w:rFonts w:ascii="Arial Black" w:hAnsi="Arial Black" w:cs="Arial"/>
        </w:rPr>
      </w:pPr>
    </w:p>
    <w:p w14:paraId="023DD7CE" w14:textId="57901D5A" w:rsidR="009521F1" w:rsidRPr="002653A0" w:rsidRDefault="002653A0" w:rsidP="002653A0">
      <w:pPr>
        <w:pStyle w:val="Akapitzlist"/>
        <w:numPr>
          <w:ilvl w:val="1"/>
          <w:numId w:val="18"/>
        </w:numPr>
        <w:spacing w:after="0" w:line="240" w:lineRule="auto"/>
        <w:rPr>
          <w:rFonts w:ascii="Arial Black" w:hAnsi="Arial Black" w:cs="Arial"/>
        </w:rPr>
      </w:pPr>
      <w:r>
        <w:rPr>
          <w:rFonts w:ascii="Arial Black" w:hAnsi="Arial Black" w:cs="Arial"/>
        </w:rPr>
        <w:t xml:space="preserve">   </w:t>
      </w:r>
      <w:r w:rsidR="00271B6B" w:rsidRPr="002653A0">
        <w:rPr>
          <w:rFonts w:ascii="Arial Black" w:hAnsi="Arial Black" w:cs="Arial"/>
        </w:rPr>
        <w:t>Adres zamieszkania, pod którym prowadzone jest gospodarstwo domowe,</w:t>
      </w:r>
    </w:p>
    <w:p w14:paraId="57C99ED7" w14:textId="2B1B83EE" w:rsidR="00271B6B" w:rsidRPr="003938DC" w:rsidRDefault="003938DC" w:rsidP="003938DC">
      <w:pPr>
        <w:spacing w:after="0" w:line="240" w:lineRule="auto"/>
        <w:rPr>
          <w:rFonts w:ascii="Arial Black" w:hAnsi="Arial Black" w:cs="Arial"/>
        </w:rPr>
      </w:pPr>
      <w:r>
        <w:rPr>
          <w:rFonts w:ascii="Arial Black" w:hAnsi="Arial Black" w:cs="Arial"/>
        </w:rPr>
        <w:t xml:space="preserve">           </w:t>
      </w:r>
      <w:r w:rsidR="00271B6B" w:rsidRPr="003938DC">
        <w:rPr>
          <w:rFonts w:ascii="Arial Black" w:hAnsi="Arial Black" w:cs="Arial"/>
        </w:rPr>
        <w:t>na rzecz którego jest dokonywany zakup preferencyjny:</w:t>
      </w:r>
    </w:p>
    <w:p w14:paraId="04D7ACA0" w14:textId="4E7D2172" w:rsidR="00271B6B" w:rsidRPr="00271B6B" w:rsidRDefault="00271B6B" w:rsidP="00271B6B">
      <w:pPr>
        <w:pStyle w:val="Akapitzlist"/>
        <w:spacing w:after="0" w:line="240" w:lineRule="auto"/>
        <w:ind w:left="1440"/>
        <w:rPr>
          <w:rFonts w:ascii="Arial" w:hAnsi="Arial" w:cs="Arial"/>
          <w:sz w:val="16"/>
          <w:szCs w:val="16"/>
        </w:rPr>
      </w:pPr>
    </w:p>
    <w:p w14:paraId="23EA468B" w14:textId="4469C856" w:rsidR="00271B6B" w:rsidRPr="00271B6B" w:rsidRDefault="00271B6B" w:rsidP="00271B6B">
      <w:pPr>
        <w:spacing w:after="0" w:line="240" w:lineRule="auto"/>
        <w:rPr>
          <w:rFonts w:ascii="Arial" w:hAnsi="Arial" w:cs="Arial"/>
          <w:sz w:val="20"/>
          <w:szCs w:val="20"/>
        </w:rPr>
      </w:pPr>
      <w:r w:rsidRPr="00271B6B">
        <w:rPr>
          <w:rFonts w:ascii="Arial" w:hAnsi="Arial" w:cs="Arial"/>
          <w:sz w:val="20"/>
          <w:szCs w:val="20"/>
        </w:rPr>
        <w:t xml:space="preserve">miejscowość                                          ulica                                      </w:t>
      </w:r>
      <w:r>
        <w:rPr>
          <w:rFonts w:ascii="Arial" w:hAnsi="Arial" w:cs="Arial"/>
          <w:sz w:val="20"/>
          <w:szCs w:val="20"/>
        </w:rPr>
        <w:t xml:space="preserve">                               </w:t>
      </w:r>
      <w:r w:rsidRPr="00271B6B">
        <w:rPr>
          <w:rFonts w:ascii="Arial" w:hAnsi="Arial" w:cs="Arial"/>
          <w:sz w:val="20"/>
          <w:szCs w:val="20"/>
        </w:rPr>
        <w:t>nr domu       nr mieszkania</w:t>
      </w:r>
    </w:p>
    <w:p w14:paraId="17B39B2F" w14:textId="7406AFD2" w:rsidR="00271B6B" w:rsidRPr="00271B6B" w:rsidRDefault="00271B6B" w:rsidP="00271B6B">
      <w:pPr>
        <w:shd w:val="clear" w:color="auto" w:fill="E7E6E6" w:themeFill="background2"/>
        <w:spacing w:after="0" w:line="240" w:lineRule="auto"/>
        <w:rPr>
          <w:rFonts w:ascii="Arial" w:hAnsi="Arial" w:cs="Arial"/>
          <w:sz w:val="28"/>
          <w:szCs w:val="28"/>
        </w:rPr>
      </w:pPr>
      <w:r w:rsidRPr="00271B6B">
        <w:rPr>
          <w:rFonts w:ascii="Arial" w:hAnsi="Arial" w:cs="Arial"/>
          <w:sz w:val="28"/>
          <w:szCs w:val="28"/>
        </w:rPr>
        <w:t>…………………..</w:t>
      </w:r>
      <w:r w:rsidRPr="00A66DBA">
        <w:rPr>
          <w:rFonts w:ascii="Arial" w:hAnsi="Arial" w:cs="Arial"/>
          <w:sz w:val="28"/>
          <w:szCs w:val="28"/>
          <w:shd w:val="clear" w:color="auto" w:fill="FFFFFF" w:themeFill="background1"/>
        </w:rPr>
        <w:t xml:space="preserve">            </w:t>
      </w:r>
      <w:r>
        <w:rPr>
          <w:rFonts w:ascii="Arial" w:hAnsi="Arial" w:cs="Arial"/>
          <w:sz w:val="28"/>
          <w:szCs w:val="28"/>
        </w:rPr>
        <w:t>………………………….</w:t>
      </w:r>
      <w:r w:rsidRPr="00A66DBA">
        <w:rPr>
          <w:rFonts w:ascii="Arial" w:hAnsi="Arial" w:cs="Arial"/>
          <w:sz w:val="28"/>
          <w:szCs w:val="28"/>
          <w:shd w:val="clear" w:color="auto" w:fill="FFFFFF" w:themeFill="background1"/>
        </w:rPr>
        <w:t xml:space="preserve">                     </w:t>
      </w:r>
      <w:r>
        <w:rPr>
          <w:rFonts w:ascii="Arial" w:hAnsi="Arial" w:cs="Arial"/>
          <w:sz w:val="28"/>
          <w:szCs w:val="28"/>
        </w:rPr>
        <w:t>……….</w:t>
      </w:r>
      <w:r w:rsidRPr="00A66DBA">
        <w:rPr>
          <w:rFonts w:ascii="Arial" w:hAnsi="Arial" w:cs="Arial"/>
          <w:sz w:val="28"/>
          <w:szCs w:val="28"/>
          <w:shd w:val="clear" w:color="auto" w:fill="FFFFFF" w:themeFill="background1"/>
        </w:rPr>
        <w:t xml:space="preserve">        </w:t>
      </w:r>
      <w:r>
        <w:rPr>
          <w:rFonts w:ascii="Arial" w:hAnsi="Arial" w:cs="Arial"/>
          <w:sz w:val="28"/>
          <w:szCs w:val="28"/>
        </w:rPr>
        <w:t xml:space="preserve"> ………</w:t>
      </w:r>
    </w:p>
    <w:p w14:paraId="59E0CF1F" w14:textId="2076C3DC" w:rsidR="009521F1" w:rsidRDefault="009521F1" w:rsidP="009521F1">
      <w:pPr>
        <w:spacing w:after="0" w:line="240" w:lineRule="auto"/>
        <w:rPr>
          <w:rFonts w:ascii="Arial" w:hAnsi="Arial" w:cs="Arial"/>
          <w:sz w:val="16"/>
          <w:szCs w:val="16"/>
        </w:rPr>
      </w:pPr>
    </w:p>
    <w:p w14:paraId="0744A279" w14:textId="748160A7" w:rsidR="009521F1" w:rsidRDefault="00271B6B" w:rsidP="00271B6B">
      <w:pPr>
        <w:pStyle w:val="Akapitzlist"/>
        <w:numPr>
          <w:ilvl w:val="0"/>
          <w:numId w:val="6"/>
        </w:numPr>
        <w:spacing w:after="0" w:line="240" w:lineRule="auto"/>
        <w:rPr>
          <w:rFonts w:ascii="Arial Black" w:hAnsi="Arial Black" w:cs="Arial"/>
        </w:rPr>
      </w:pPr>
      <w:r>
        <w:rPr>
          <w:rFonts w:ascii="Arial Black" w:hAnsi="Arial Black" w:cs="Arial"/>
        </w:rPr>
        <w:t>OKRE</w:t>
      </w:r>
      <w:r w:rsidR="003938DC">
        <w:rPr>
          <w:rFonts w:ascii="Arial Black" w:hAnsi="Arial Black" w:cs="Arial"/>
        </w:rPr>
        <w:t>Ś</w:t>
      </w:r>
      <w:r>
        <w:rPr>
          <w:rFonts w:ascii="Arial Black" w:hAnsi="Arial Black" w:cs="Arial"/>
        </w:rPr>
        <w:t>LENIE ILOŚCI ORAZ RODZAJU PALIWA STAŁEGO</w:t>
      </w:r>
      <w:r w:rsidR="00C07143">
        <w:rPr>
          <w:rFonts w:ascii="Arial Black" w:hAnsi="Arial Black" w:cs="Arial"/>
        </w:rPr>
        <w:t>,</w:t>
      </w:r>
      <w:r>
        <w:rPr>
          <w:rFonts w:ascii="Arial Black" w:hAnsi="Arial Black" w:cs="Arial"/>
        </w:rPr>
        <w:t xml:space="preserve"> O ZAKUP KTÓREGO SKŁADANY JEST WNIOSEK</w:t>
      </w:r>
      <w:r w:rsidR="00C442FB">
        <w:rPr>
          <w:rFonts w:ascii="Arial Black" w:hAnsi="Arial Black" w:cs="Arial"/>
        </w:rPr>
        <w:t xml:space="preserve"> </w:t>
      </w:r>
      <w:r w:rsidR="00C442FB">
        <w:rPr>
          <w:rFonts w:ascii="Arial Black" w:hAnsi="Arial Black" w:cs="Arial"/>
          <w:vertAlign w:val="superscript"/>
        </w:rPr>
        <w:t>1)</w:t>
      </w:r>
    </w:p>
    <w:p w14:paraId="48D85BBE" w14:textId="61B79961" w:rsidR="00285989" w:rsidRDefault="00285989" w:rsidP="00285989">
      <w:pPr>
        <w:pStyle w:val="Akapitzlist"/>
        <w:spacing w:after="0" w:line="240" w:lineRule="auto"/>
        <w:ind w:left="360"/>
        <w:rPr>
          <w:rFonts w:ascii="Arial Black" w:hAnsi="Arial Black" w:cs="Arial"/>
        </w:rPr>
      </w:pPr>
    </w:p>
    <w:p w14:paraId="20322B02" w14:textId="1AED6DA5" w:rsidR="00B72279" w:rsidRPr="003938DC" w:rsidRDefault="00B72279" w:rsidP="003938DC">
      <w:pPr>
        <w:shd w:val="clear" w:color="auto" w:fill="E7E6E6" w:themeFill="background2"/>
        <w:spacing w:after="0" w:line="240" w:lineRule="auto"/>
        <w:rPr>
          <w:rFonts w:ascii="Arial" w:hAnsi="Arial" w:cs="Arial"/>
          <w:sz w:val="20"/>
          <w:szCs w:val="20"/>
        </w:rPr>
      </w:pPr>
      <w:r w:rsidRPr="00B72279">
        <w:rPr>
          <w:rFonts w:ascii="Arial" w:hAnsi="Arial" w:cs="Arial"/>
          <w:sz w:val="20"/>
          <w:szCs w:val="20"/>
          <w:shd w:val="clear" w:color="auto" w:fill="FFFFFF" w:themeFill="background1"/>
        </w:rPr>
        <w:t>Ilość</w:t>
      </w:r>
      <w:r>
        <w:rPr>
          <w:rFonts w:ascii="Arial" w:hAnsi="Arial" w:cs="Arial"/>
          <w:sz w:val="20"/>
          <w:szCs w:val="20"/>
        </w:rPr>
        <w:t xml:space="preserve"> ……….. t</w:t>
      </w:r>
      <w:r w:rsidRPr="00B72279">
        <w:rPr>
          <w:rFonts w:ascii="Arial" w:hAnsi="Arial" w:cs="Arial"/>
          <w:sz w:val="20"/>
          <w:szCs w:val="20"/>
          <w:shd w:val="clear" w:color="auto" w:fill="FFFFFF" w:themeFill="background1"/>
        </w:rPr>
        <w:t>on</w:t>
      </w:r>
      <w:r>
        <w:rPr>
          <w:rFonts w:ascii="Arial" w:hAnsi="Arial" w:cs="Arial"/>
          <w:sz w:val="20"/>
          <w:szCs w:val="20"/>
          <w:shd w:val="clear" w:color="auto" w:fill="FFFFFF" w:themeFill="background1"/>
        </w:rPr>
        <w:t>, do dnia 3</w:t>
      </w:r>
      <w:r w:rsidR="00F82AB3">
        <w:rPr>
          <w:rFonts w:ascii="Arial" w:hAnsi="Arial" w:cs="Arial"/>
          <w:sz w:val="20"/>
          <w:szCs w:val="20"/>
          <w:shd w:val="clear" w:color="auto" w:fill="FFFFFF" w:themeFill="background1"/>
        </w:rPr>
        <w:t>0</w:t>
      </w:r>
      <w:r>
        <w:rPr>
          <w:rFonts w:ascii="Arial" w:hAnsi="Arial" w:cs="Arial"/>
          <w:sz w:val="20"/>
          <w:szCs w:val="20"/>
          <w:shd w:val="clear" w:color="auto" w:fill="FFFFFF" w:themeFill="background1"/>
        </w:rPr>
        <w:t>.</w:t>
      </w:r>
      <w:r w:rsidR="00F82AB3">
        <w:rPr>
          <w:rFonts w:ascii="Arial" w:hAnsi="Arial" w:cs="Arial"/>
          <w:sz w:val="20"/>
          <w:szCs w:val="20"/>
          <w:shd w:val="clear" w:color="auto" w:fill="FFFFFF" w:themeFill="background1"/>
        </w:rPr>
        <w:t>04</w:t>
      </w:r>
      <w:r>
        <w:rPr>
          <w:rFonts w:ascii="Arial" w:hAnsi="Arial" w:cs="Arial"/>
          <w:sz w:val="20"/>
          <w:szCs w:val="20"/>
          <w:shd w:val="clear" w:color="auto" w:fill="FFFFFF" w:themeFill="background1"/>
        </w:rPr>
        <w:t xml:space="preserve">.2022r. rodzaj: orzech </w:t>
      </w:r>
      <w:r w:rsidRPr="00B72279">
        <w:rPr>
          <w:rFonts w:ascii="Arial" w:hAnsi="Arial" w:cs="Arial"/>
          <w:sz w:val="20"/>
          <w:szCs w:val="20"/>
          <w:shd w:val="clear" w:color="auto" w:fill="E7E6E6" w:themeFill="background2"/>
        </w:rPr>
        <w:t xml:space="preserve">      </w:t>
      </w:r>
      <w:r>
        <w:rPr>
          <w:rFonts w:ascii="Arial" w:hAnsi="Arial" w:cs="Arial"/>
          <w:sz w:val="20"/>
          <w:szCs w:val="20"/>
          <w:shd w:val="clear" w:color="auto" w:fill="FFFFFF" w:themeFill="background1"/>
        </w:rPr>
        <w:t xml:space="preserve"> grosze</w:t>
      </w:r>
      <w:r w:rsidR="00C442FB">
        <w:rPr>
          <w:rFonts w:ascii="Arial" w:hAnsi="Arial" w:cs="Arial"/>
          <w:sz w:val="20"/>
          <w:szCs w:val="20"/>
          <w:shd w:val="clear" w:color="auto" w:fill="FFFFFF" w:themeFill="background1"/>
        </w:rPr>
        <w:t>k</w:t>
      </w:r>
    </w:p>
    <w:p w14:paraId="45C5647E" w14:textId="3DA27BFB" w:rsidR="00285989" w:rsidRDefault="00C442FB" w:rsidP="00C442FB">
      <w:pPr>
        <w:rPr>
          <w:rFonts w:ascii="Arial" w:hAnsi="Arial" w:cs="Arial"/>
          <w:sz w:val="20"/>
          <w:szCs w:val="20"/>
        </w:rPr>
      </w:pPr>
      <w:r>
        <w:rPr>
          <w:rFonts w:ascii="Arial" w:hAnsi="Arial" w:cs="Arial"/>
          <w:sz w:val="20"/>
          <w:szCs w:val="20"/>
        </w:rPr>
        <w:t>Zakup realizowany na podstawie zapisów ustawy z dnia 27 października 2022r. o zakupie preferencyjnym paliwa stałego dla gospodarstw domowych (Dz.U. z 2022r. poz. 2236).</w:t>
      </w:r>
    </w:p>
    <w:p w14:paraId="52E83D9F" w14:textId="2ED5C93C" w:rsidR="00C442FB" w:rsidRDefault="00C442FB" w:rsidP="00445238">
      <w:pPr>
        <w:jc w:val="both"/>
        <w:rPr>
          <w:rFonts w:ascii="Arial" w:hAnsi="Arial" w:cs="Arial"/>
          <w:b/>
          <w:bCs/>
          <w:sz w:val="20"/>
          <w:szCs w:val="20"/>
        </w:rPr>
      </w:pPr>
      <w:r w:rsidRPr="00C442FB">
        <w:rPr>
          <w:rFonts w:ascii="Arial" w:hAnsi="Arial" w:cs="Arial"/>
          <w:b/>
          <w:bCs/>
          <w:sz w:val="20"/>
          <w:szCs w:val="20"/>
          <w:vertAlign w:val="superscript"/>
        </w:rPr>
        <w:t>1)</w:t>
      </w:r>
      <w:r w:rsidRPr="00C442FB">
        <w:rPr>
          <w:rFonts w:ascii="Arial" w:hAnsi="Arial" w:cs="Arial"/>
          <w:b/>
          <w:bCs/>
          <w:sz w:val="20"/>
          <w:szCs w:val="20"/>
        </w:rPr>
        <w:t>zaznaczyć właściwe, maksymalna ilość paliwa</w:t>
      </w:r>
      <w:r w:rsidR="00AF0139">
        <w:rPr>
          <w:rFonts w:ascii="Arial" w:hAnsi="Arial" w:cs="Arial"/>
          <w:b/>
          <w:bCs/>
          <w:sz w:val="20"/>
          <w:szCs w:val="20"/>
        </w:rPr>
        <w:t xml:space="preserve"> stałego dostępna</w:t>
      </w:r>
      <w:r w:rsidRPr="00C442FB">
        <w:rPr>
          <w:rFonts w:ascii="Arial" w:hAnsi="Arial" w:cs="Arial"/>
          <w:b/>
          <w:bCs/>
          <w:sz w:val="20"/>
          <w:szCs w:val="20"/>
        </w:rPr>
        <w:t xml:space="preserve"> </w:t>
      </w:r>
      <w:r w:rsidR="00AF0139">
        <w:rPr>
          <w:rFonts w:ascii="Arial" w:hAnsi="Arial" w:cs="Arial"/>
          <w:b/>
          <w:bCs/>
          <w:sz w:val="20"/>
          <w:szCs w:val="20"/>
        </w:rPr>
        <w:t>dla jednego gospodarstwa domowego w ramach zakupu preferencyjnego wynosi łącznie</w:t>
      </w:r>
      <w:r w:rsidRPr="00C442FB">
        <w:rPr>
          <w:rFonts w:ascii="Arial" w:hAnsi="Arial" w:cs="Arial"/>
          <w:b/>
          <w:bCs/>
          <w:sz w:val="20"/>
          <w:szCs w:val="20"/>
        </w:rPr>
        <w:t xml:space="preserve"> </w:t>
      </w:r>
      <w:r w:rsidR="00445238">
        <w:rPr>
          <w:rFonts w:ascii="Arial" w:hAnsi="Arial" w:cs="Arial"/>
          <w:b/>
          <w:bCs/>
          <w:sz w:val="20"/>
          <w:szCs w:val="20"/>
        </w:rPr>
        <w:t>3</w:t>
      </w:r>
      <w:r w:rsidRPr="00C442FB">
        <w:rPr>
          <w:rFonts w:ascii="Arial" w:hAnsi="Arial" w:cs="Arial"/>
          <w:b/>
          <w:bCs/>
          <w:sz w:val="20"/>
          <w:szCs w:val="20"/>
        </w:rPr>
        <w:t xml:space="preserve"> tony</w:t>
      </w:r>
      <w:r w:rsidR="00445238">
        <w:rPr>
          <w:rFonts w:ascii="Arial" w:hAnsi="Arial" w:cs="Arial"/>
          <w:b/>
          <w:bCs/>
          <w:sz w:val="20"/>
          <w:szCs w:val="20"/>
        </w:rPr>
        <w:t xml:space="preserve"> (Dz.U. 2022 poz.</w:t>
      </w:r>
      <w:r w:rsidR="00CD1A74">
        <w:rPr>
          <w:rFonts w:ascii="Arial" w:hAnsi="Arial" w:cs="Arial"/>
          <w:b/>
          <w:bCs/>
          <w:sz w:val="20"/>
          <w:szCs w:val="20"/>
        </w:rPr>
        <w:t xml:space="preserve"> 2238,</w:t>
      </w:r>
      <w:r w:rsidR="00445238">
        <w:rPr>
          <w:rFonts w:ascii="Arial" w:hAnsi="Arial" w:cs="Arial"/>
          <w:b/>
          <w:bCs/>
          <w:sz w:val="20"/>
          <w:szCs w:val="20"/>
        </w:rPr>
        <w:t xml:space="preserve"> 2493)</w:t>
      </w:r>
    </w:p>
    <w:p w14:paraId="01751DAC" w14:textId="36E8DFCB" w:rsidR="00C07143" w:rsidRPr="00C442FB" w:rsidRDefault="00C07143" w:rsidP="00C442FB">
      <w:pPr>
        <w:rPr>
          <w:rFonts w:ascii="Arial" w:hAnsi="Arial" w:cs="Arial"/>
          <w:b/>
          <w:bCs/>
          <w:sz w:val="20"/>
          <w:szCs w:val="20"/>
        </w:rPr>
      </w:pPr>
    </w:p>
    <w:p w14:paraId="0DC43BFA" w14:textId="79A8E4FC" w:rsidR="00B72279" w:rsidRPr="002653A0" w:rsidRDefault="002653A0" w:rsidP="002653A0">
      <w:pPr>
        <w:rPr>
          <w:rFonts w:ascii="Arial Black" w:hAnsi="Arial Black"/>
        </w:rPr>
      </w:pPr>
      <w:r>
        <w:rPr>
          <w:rFonts w:ascii="Arial Black" w:hAnsi="Arial Black"/>
        </w:rPr>
        <w:t>3.</w:t>
      </w:r>
      <w:r w:rsidR="00B72279" w:rsidRPr="002653A0">
        <w:rPr>
          <w:rFonts w:ascii="Arial Black" w:hAnsi="Arial Black"/>
        </w:rPr>
        <w:t xml:space="preserve"> INFORMACJA</w:t>
      </w:r>
      <w:r w:rsidR="00AF0139" w:rsidRPr="002653A0">
        <w:rPr>
          <w:rFonts w:ascii="Arial Black" w:hAnsi="Arial Black"/>
        </w:rPr>
        <w:t>, CZY WNIOSKODAWCA DOKONAŁ JUŻ ZAKUPU PREFERENCYJNEGO WRAZ Z PODANIEM ILOSCI NABYTEGO PALIWA STAŁEGO W RAMACH ZAKUPU PREFERENCYJNEGO</w:t>
      </w:r>
      <w:r w:rsidR="00B72279" w:rsidRPr="002653A0">
        <w:rPr>
          <w:rFonts w:ascii="Arial Black" w:hAnsi="Arial Black"/>
        </w:rPr>
        <w:t xml:space="preserve"> </w:t>
      </w:r>
    </w:p>
    <w:p w14:paraId="3B894345" w14:textId="68FE9C9B" w:rsidR="00B72279" w:rsidRPr="002653A0" w:rsidRDefault="002653A0" w:rsidP="002653A0">
      <w:pPr>
        <w:ind w:left="720"/>
        <w:rPr>
          <w:rFonts w:ascii="Arial Black" w:hAnsi="Arial Black"/>
        </w:rPr>
      </w:pPr>
      <w:r>
        <w:rPr>
          <w:rFonts w:cs="Arial"/>
          <w:noProof/>
        </w:rPr>
        <mc:AlternateContent>
          <mc:Choice Requires="wps">
            <w:drawing>
              <wp:anchor distT="0" distB="0" distL="114300" distR="114300" simplePos="0" relativeHeight="251659264" behindDoc="0" locked="0" layoutInCell="1" allowOverlap="1" wp14:anchorId="54056441" wp14:editId="4D7627E6">
                <wp:simplePos x="0" y="0"/>
                <wp:positionH relativeFrom="margin">
                  <wp:posOffset>190500</wp:posOffset>
                </wp:positionH>
                <wp:positionV relativeFrom="paragraph">
                  <wp:posOffset>26670</wp:posOffset>
                </wp:positionV>
                <wp:extent cx="190500" cy="171450"/>
                <wp:effectExtent l="0" t="0" r="19050" b="19050"/>
                <wp:wrapNone/>
                <wp:docPr id="3" name="Schemat blokowy: proces 3"/>
                <wp:cNvGraphicFramePr/>
                <a:graphic xmlns:a="http://schemas.openxmlformats.org/drawingml/2006/main">
                  <a:graphicData uri="http://schemas.microsoft.com/office/word/2010/wordprocessingShape">
                    <wps:wsp>
                      <wps:cNvSpPr/>
                      <wps:spPr>
                        <a:xfrm>
                          <a:off x="0" y="0"/>
                          <a:ext cx="190500" cy="1714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17F4A" id="_x0000_t109" coordsize="21600,21600" o:spt="109" path="m,l,21600r21600,l21600,xe">
                <v:stroke joinstyle="miter"/>
                <v:path gradientshapeok="t" o:connecttype="rect"/>
              </v:shapetype>
              <v:shape id="Schemat blokowy: proces 3" o:spid="_x0000_s1026" type="#_x0000_t109" style="position:absolute;margin-left:15pt;margin-top:2.1pt;width:1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" fillcolor="white [3212]" strokecolor="#1f3763 [1604]" strokeweight="1pt">
                <w10:wrap anchorx="margin"/>
              </v:shape>
            </w:pict>
          </mc:Fallback>
        </mc:AlternateContent>
      </w:r>
      <w:r w:rsidR="00AF0139" w:rsidRPr="002653A0">
        <w:rPr>
          <w:rFonts w:ascii="Arial Black" w:hAnsi="Arial Black"/>
        </w:rPr>
        <w:t xml:space="preserve">Oświadczam, że </w:t>
      </w:r>
      <w:r w:rsidR="00AF0139" w:rsidRPr="002653A0">
        <w:rPr>
          <w:rFonts w:ascii="Arial Black" w:hAnsi="Arial Black"/>
          <w:u w:val="single"/>
        </w:rPr>
        <w:t>NIE</w:t>
      </w:r>
      <w:r w:rsidR="00AF0139" w:rsidRPr="002653A0">
        <w:rPr>
          <w:rFonts w:ascii="Arial Black" w:hAnsi="Arial Black"/>
        </w:rPr>
        <w:t xml:space="preserve"> </w:t>
      </w:r>
      <w:r w:rsidR="00B72279" w:rsidRPr="002653A0">
        <w:rPr>
          <w:rFonts w:ascii="Arial Black" w:hAnsi="Arial Black"/>
        </w:rPr>
        <w:t>dokonał</w:t>
      </w:r>
      <w:r w:rsidR="00AF0139" w:rsidRPr="002653A0">
        <w:rPr>
          <w:rFonts w:ascii="Arial Black" w:hAnsi="Arial Black"/>
        </w:rPr>
        <w:t>em</w:t>
      </w:r>
      <w:r w:rsidR="00B72279" w:rsidRPr="002653A0">
        <w:rPr>
          <w:rFonts w:ascii="Arial Black" w:hAnsi="Arial Black"/>
        </w:rPr>
        <w:t xml:space="preserve"> zakupu preferencyjnego</w:t>
      </w:r>
      <w:r w:rsidR="006E2D84" w:rsidRPr="002653A0">
        <w:rPr>
          <w:rFonts w:ascii="Arial Black" w:hAnsi="Arial Black"/>
        </w:rPr>
        <w:t>.</w:t>
      </w:r>
    </w:p>
    <w:p w14:paraId="0966B395" w14:textId="03FE7DE0" w:rsidR="00B72279" w:rsidRPr="00B72279" w:rsidRDefault="00B72279" w:rsidP="002653A0">
      <w:pPr>
        <w:pStyle w:val="Akapitzlist"/>
        <w:ind w:left="1003"/>
        <w:rPr>
          <w:rFonts w:ascii="Arial" w:hAnsi="Arial" w:cs="Arial"/>
          <w:sz w:val="20"/>
          <w:szCs w:val="20"/>
        </w:rPr>
      </w:pPr>
    </w:p>
    <w:p w14:paraId="63B681A0" w14:textId="0686EA91" w:rsidR="006E2D84" w:rsidRPr="002653A0" w:rsidRDefault="00DB3F50" w:rsidP="002653A0">
      <w:pPr>
        <w:ind w:left="720"/>
        <w:rPr>
          <w:rFonts w:ascii="Arial Black" w:hAnsi="Arial Black"/>
        </w:rPr>
      </w:pPr>
      <w:r>
        <w:rPr>
          <w:rFonts w:cs="Arial"/>
          <w:noProof/>
        </w:rPr>
        <mc:AlternateContent>
          <mc:Choice Requires="wps">
            <w:drawing>
              <wp:anchor distT="0" distB="0" distL="114300" distR="114300" simplePos="0" relativeHeight="251661312" behindDoc="0" locked="0" layoutInCell="1" allowOverlap="1" wp14:anchorId="00E173C1" wp14:editId="65351E9F">
                <wp:simplePos x="0" y="0"/>
                <wp:positionH relativeFrom="margin">
                  <wp:posOffset>182880</wp:posOffset>
                </wp:positionH>
                <wp:positionV relativeFrom="paragraph">
                  <wp:posOffset>8890</wp:posOffset>
                </wp:positionV>
                <wp:extent cx="190500" cy="171450"/>
                <wp:effectExtent l="0" t="0" r="19050" b="19050"/>
                <wp:wrapNone/>
                <wp:docPr id="4" name="Schemat blokowy: proces 4"/>
                <wp:cNvGraphicFramePr/>
                <a:graphic xmlns:a="http://schemas.openxmlformats.org/drawingml/2006/main">
                  <a:graphicData uri="http://schemas.microsoft.com/office/word/2010/wordprocessingShape">
                    <wps:wsp>
                      <wps:cNvSpPr/>
                      <wps:spPr>
                        <a:xfrm>
                          <a:off x="0" y="0"/>
                          <a:ext cx="19050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CF3A" id="Schemat blokowy: proces 4" o:spid="_x0000_s1026" type="#_x0000_t109" style="position:absolute;margin-left:14.4pt;margin-top:.7pt;width:1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" fillcolor="window" strokecolor="#2f528f" strokeweight="1pt">
                <w10:wrap anchorx="margin"/>
              </v:shape>
            </w:pict>
          </mc:Fallback>
        </mc:AlternateContent>
      </w:r>
      <w:r w:rsidR="006E2D84" w:rsidRPr="002653A0">
        <w:rPr>
          <w:rFonts w:ascii="Arial Black" w:hAnsi="Arial Black"/>
        </w:rPr>
        <w:t>Oświadczam, że</w:t>
      </w:r>
      <w:r w:rsidR="006E2D84" w:rsidRPr="002653A0">
        <w:rPr>
          <w:rFonts w:ascii="Arial Black" w:hAnsi="Arial Black"/>
          <w:u w:val="single"/>
        </w:rPr>
        <w:t xml:space="preserve"> dokonałem</w:t>
      </w:r>
      <w:r w:rsidR="006E2D84" w:rsidRPr="002653A0">
        <w:rPr>
          <w:rFonts w:ascii="Arial Black" w:hAnsi="Arial Black"/>
        </w:rPr>
        <w:t xml:space="preserve"> zakupu preferencyjnego paliwa stałego w ilości…..………… ton.</w:t>
      </w:r>
    </w:p>
    <w:p w14:paraId="709CC198" w14:textId="40FE2A5D" w:rsidR="005F5A85" w:rsidRPr="002653A0" w:rsidRDefault="00DB3F50" w:rsidP="002653A0">
      <w:pPr>
        <w:ind w:left="720"/>
        <w:jc w:val="both"/>
        <w:rPr>
          <w:rFonts w:ascii="Arial Black" w:hAnsi="Arial Black"/>
          <w:b/>
          <w:bCs/>
          <w:i/>
          <w:iCs/>
          <w:sz w:val="20"/>
          <w:szCs w:val="20"/>
        </w:rPr>
      </w:pPr>
      <w:r>
        <w:rPr>
          <w:rFonts w:ascii="Arial Black" w:hAnsi="Arial Black"/>
          <w:noProof/>
        </w:rPr>
        <w:lastRenderedPageBreak/>
        <mc:AlternateContent>
          <mc:Choice Requires="wps">
            <w:drawing>
              <wp:anchor distT="0" distB="0" distL="114300" distR="114300" simplePos="0" relativeHeight="251663360" behindDoc="0" locked="0" layoutInCell="1" allowOverlap="1" wp14:anchorId="71ABF6DE" wp14:editId="5B8F96CF">
                <wp:simplePos x="0" y="0"/>
                <wp:positionH relativeFrom="margin">
                  <wp:posOffset>220980</wp:posOffset>
                </wp:positionH>
                <wp:positionV relativeFrom="paragraph">
                  <wp:posOffset>9525</wp:posOffset>
                </wp:positionV>
                <wp:extent cx="190500" cy="171450"/>
                <wp:effectExtent l="0" t="0" r="19050" b="19050"/>
                <wp:wrapNone/>
                <wp:docPr id="5" name="Schemat blokowy: proces 5"/>
                <wp:cNvGraphicFramePr/>
                <a:graphic xmlns:a="http://schemas.openxmlformats.org/drawingml/2006/main">
                  <a:graphicData uri="http://schemas.microsoft.com/office/word/2010/wordprocessingShape">
                    <wps:wsp>
                      <wps:cNvSpPr/>
                      <wps:spPr>
                        <a:xfrm>
                          <a:off x="0" y="0"/>
                          <a:ext cx="19050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312F" id="Schemat blokowy: proces 5" o:spid="_x0000_s1026" type="#_x0000_t109" style="position:absolute;margin-left:17.4pt;margin-top:.75pt;width:1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" fillcolor="window" strokecolor="#2f528f" strokeweight="1pt">
                <w10:wrap anchorx="margin"/>
              </v:shape>
            </w:pict>
          </mc:Fallback>
        </mc:AlternateContent>
      </w:r>
      <w:r w:rsidR="00687A8D" w:rsidRPr="002653A0">
        <w:rPr>
          <w:rFonts w:ascii="Arial Black" w:hAnsi="Arial Black"/>
        </w:rPr>
        <w:t xml:space="preserve">Oświadczam, </w:t>
      </w:r>
      <w:r w:rsidR="003938DC" w:rsidRPr="002653A0">
        <w:rPr>
          <w:rFonts w:ascii="Arial Black" w:hAnsi="Arial Black"/>
        </w:rPr>
        <w:t xml:space="preserve">że </w:t>
      </w:r>
      <w:r w:rsidR="006E2D84" w:rsidRPr="002653A0">
        <w:rPr>
          <w:rFonts w:ascii="Arial" w:hAnsi="Arial" w:cs="Arial"/>
        </w:rPr>
        <w:t xml:space="preserve">ani ja </w:t>
      </w:r>
      <w:r w:rsidR="00687A8D" w:rsidRPr="002653A0">
        <w:rPr>
          <w:rFonts w:ascii="Arial" w:hAnsi="Arial" w:cs="Arial"/>
        </w:rPr>
        <w:t>ani żaden członek gospodarstwa domowego na rzecz którego jest dokonywany zakup preferencyjny, nie nabyli paliwa stałego n</w:t>
      </w:r>
      <w:r w:rsidR="003938DC" w:rsidRPr="002653A0">
        <w:rPr>
          <w:rFonts w:ascii="Arial" w:hAnsi="Arial" w:cs="Arial"/>
        </w:rPr>
        <w:t>a</w:t>
      </w:r>
      <w:r w:rsidR="00687A8D" w:rsidRPr="002653A0">
        <w:rPr>
          <w:rFonts w:ascii="Arial" w:hAnsi="Arial" w:cs="Arial"/>
        </w:rPr>
        <w:t xml:space="preserve"> sezon grzewczy przypadający na lata 2022 – 2023, po cenie niższej niż 2 000 zł brutto za ton</w:t>
      </w:r>
      <w:r w:rsidR="00445238" w:rsidRPr="002653A0">
        <w:rPr>
          <w:rFonts w:ascii="Arial" w:hAnsi="Arial" w:cs="Arial"/>
        </w:rPr>
        <w:t>ę w ramach zakupu preferencyjnego</w:t>
      </w:r>
      <w:r w:rsidR="005F5A85" w:rsidRPr="002653A0">
        <w:rPr>
          <w:rFonts w:ascii="Arial" w:hAnsi="Arial" w:cs="Arial"/>
        </w:rPr>
        <w:t>.</w:t>
      </w:r>
      <w:r w:rsidR="00687A8D" w:rsidRPr="002653A0">
        <w:rPr>
          <w:rFonts w:ascii="Arial Black" w:hAnsi="Arial Black"/>
        </w:rPr>
        <w:t xml:space="preserve">     </w:t>
      </w:r>
    </w:p>
    <w:p w14:paraId="6ABB3A77" w14:textId="412D8C13" w:rsidR="005F5A85" w:rsidRPr="002653A0" w:rsidRDefault="00DB3F50" w:rsidP="002653A0">
      <w:pPr>
        <w:ind w:left="708"/>
        <w:jc w:val="both"/>
        <w:rPr>
          <w:rFonts w:ascii="Arial Black" w:hAnsi="Arial Black"/>
        </w:rPr>
      </w:pPr>
      <w:r>
        <w:rPr>
          <w:rFonts w:ascii="Arial Black" w:hAnsi="Arial Black"/>
          <w:noProof/>
        </w:rPr>
        <mc:AlternateContent>
          <mc:Choice Requires="wps">
            <w:drawing>
              <wp:anchor distT="0" distB="0" distL="114300" distR="114300" simplePos="0" relativeHeight="251665408" behindDoc="0" locked="0" layoutInCell="1" allowOverlap="1" wp14:anchorId="08393F1F" wp14:editId="087CEC56">
                <wp:simplePos x="0" y="0"/>
                <wp:positionH relativeFrom="margin">
                  <wp:posOffset>228600</wp:posOffset>
                </wp:positionH>
                <wp:positionV relativeFrom="paragraph">
                  <wp:posOffset>8890</wp:posOffset>
                </wp:positionV>
                <wp:extent cx="190500" cy="171450"/>
                <wp:effectExtent l="0" t="0" r="19050" b="19050"/>
                <wp:wrapNone/>
                <wp:docPr id="6" name="Schemat blokowy: proces 6"/>
                <wp:cNvGraphicFramePr/>
                <a:graphic xmlns:a="http://schemas.openxmlformats.org/drawingml/2006/main">
                  <a:graphicData uri="http://schemas.microsoft.com/office/word/2010/wordprocessingShape">
                    <wps:wsp>
                      <wps:cNvSpPr/>
                      <wps:spPr>
                        <a:xfrm>
                          <a:off x="0" y="0"/>
                          <a:ext cx="190500" cy="171450"/>
                        </a:xfrm>
                        <a:prstGeom prst="flowChartProcess">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16D3" id="Schemat blokowy: proces 6" o:spid="_x0000_s1026" type="#_x0000_t109" style="position:absolute;margin-left:18pt;margin-top:.7pt;width:15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" fillcolor="window" strokecolor="#2f528f" strokeweight="1pt">
                <w10:wrap anchorx="margin"/>
              </v:shape>
            </w:pict>
          </mc:Fallback>
        </mc:AlternateContent>
      </w:r>
      <w:r w:rsidR="00875D74" w:rsidRPr="002653A0">
        <w:rPr>
          <w:rFonts w:ascii="Arial Black" w:hAnsi="Arial Black"/>
        </w:rPr>
        <w:t xml:space="preserve">Oświadczam, że </w:t>
      </w:r>
      <w:r w:rsidR="00875D74" w:rsidRPr="002653A0">
        <w:rPr>
          <w:rFonts w:ascii="Arial" w:hAnsi="Arial" w:cs="Arial"/>
        </w:rPr>
        <w:t xml:space="preserve">ja oraz/lub członek gospodarstwa domowego na rzecz którego jest </w:t>
      </w:r>
      <w:r w:rsidR="002653A0">
        <w:rPr>
          <w:rFonts w:ascii="Arial" w:hAnsi="Arial" w:cs="Arial"/>
        </w:rPr>
        <w:t xml:space="preserve">                   </w:t>
      </w:r>
      <w:r w:rsidR="00875D74" w:rsidRPr="002653A0">
        <w:rPr>
          <w:rFonts w:ascii="Arial" w:hAnsi="Arial" w:cs="Arial"/>
        </w:rPr>
        <w:t>dokonywany zakup preferencyjny, nabyliśmy paliwo stałe na sezon grzewczy przypadający na lata 2022 – 2023, po cenie niższej niż 2 000 zł brutto za tonę w ramach zakupu preferencyjnego w ilości …………………(ilość w tonach).</w:t>
      </w:r>
    </w:p>
    <w:p w14:paraId="537F98FD" w14:textId="77777777" w:rsidR="005F5A85" w:rsidRDefault="005F5A85" w:rsidP="005F5A85">
      <w:pPr>
        <w:pStyle w:val="Akapitzlist"/>
        <w:ind w:left="861"/>
        <w:rPr>
          <w:rFonts w:ascii="Arial Black" w:hAnsi="Arial Black"/>
        </w:rPr>
      </w:pPr>
    </w:p>
    <w:p w14:paraId="33488003" w14:textId="77777777" w:rsidR="005F5A85" w:rsidRDefault="005F5A85" w:rsidP="005F5A85">
      <w:pPr>
        <w:pStyle w:val="Akapitzlist"/>
        <w:ind w:left="861"/>
        <w:rPr>
          <w:rFonts w:ascii="Arial Black" w:hAnsi="Arial Black"/>
        </w:rPr>
      </w:pPr>
    </w:p>
    <w:p w14:paraId="33353293" w14:textId="77777777" w:rsidR="005F5A85" w:rsidRDefault="005F5A85" w:rsidP="005F5A85">
      <w:pPr>
        <w:pStyle w:val="Akapitzlist"/>
        <w:ind w:left="861"/>
        <w:rPr>
          <w:rFonts w:ascii="Arial Black" w:hAnsi="Arial Black"/>
        </w:rPr>
      </w:pPr>
    </w:p>
    <w:p w14:paraId="61822424" w14:textId="6D656A5B" w:rsidR="005F5A85" w:rsidRPr="005F5A85" w:rsidRDefault="005F5A85" w:rsidP="005F5A85">
      <w:pPr>
        <w:suppressAutoHyphens/>
        <w:autoSpaceDE w:val="0"/>
        <w:spacing w:after="0" w:line="240" w:lineRule="auto"/>
        <w:jc w:val="both"/>
        <w:rPr>
          <w:rFonts w:ascii="Arial" w:eastAsia="Times New Roman" w:hAnsi="Arial" w:cs="Times New Roman"/>
          <w:color w:val="000000"/>
          <w:lang w:eastAsia="ar-SA"/>
        </w:rPr>
      </w:pPr>
      <w:r>
        <w:rPr>
          <w:rFonts w:ascii="Arial" w:eastAsia="Times New Roman" w:hAnsi="Arial" w:cs="Times New Roman"/>
          <w:b/>
          <w:bCs/>
          <w:color w:val="000000"/>
          <w:lang w:eastAsia="ar-SA"/>
        </w:rPr>
        <w:t xml:space="preserve">             </w:t>
      </w:r>
      <w:r w:rsidRPr="005F5A85">
        <w:rPr>
          <w:rFonts w:ascii="Arial" w:eastAsia="Times New Roman" w:hAnsi="Arial" w:cs="Times New Roman"/>
          <w:b/>
          <w:bCs/>
          <w:color w:val="000000"/>
          <w:lang w:eastAsia="ar-SA"/>
        </w:rPr>
        <w:t>Informacje przedstawione we wniosku o zakup preferencyjny paliwa stałego składa się pod rygorem odpowiedzialności karnej za składanie fałszywych oświadczeń</w:t>
      </w:r>
      <w:r w:rsidRPr="005F5A85">
        <w:rPr>
          <w:rFonts w:ascii="Arial" w:eastAsia="Times New Roman" w:hAnsi="Arial" w:cs="Times New Roman"/>
          <w:color w:val="000000"/>
          <w:lang w:eastAsia="ar-SA"/>
        </w:rPr>
        <w:t xml:space="preserve"> wynikającej z art. 233 </w:t>
      </w:r>
      <w:r w:rsidRPr="005F5A85">
        <w:rPr>
          <w:rFonts w:ascii="Arial" w:eastAsia="Calibri" w:hAnsi="Arial" w:cs="Times New Roman"/>
          <w:color w:val="000000"/>
          <w:lang w:eastAsia="ar-SA"/>
        </w:rPr>
        <w:t>§ 6 ustawy z dnia 6 czerwca 1997 r. -Kodeks karny.</w:t>
      </w:r>
    </w:p>
    <w:p w14:paraId="693884D6" w14:textId="77777777" w:rsidR="005F5A85" w:rsidRDefault="005F5A85" w:rsidP="005F5A85">
      <w:pPr>
        <w:pStyle w:val="Akapitzlist"/>
        <w:ind w:left="861"/>
        <w:rPr>
          <w:rFonts w:ascii="Arial Black" w:hAnsi="Arial Black"/>
        </w:rPr>
      </w:pPr>
    </w:p>
    <w:p w14:paraId="7B7D0284" w14:textId="3AA87DF0" w:rsidR="005F5A85" w:rsidRPr="005F5A85" w:rsidRDefault="005F5A85" w:rsidP="005F5A85">
      <w:pPr>
        <w:jc w:val="center"/>
        <w:rPr>
          <w:rFonts w:ascii="Arial Black" w:hAnsi="Arial Black"/>
        </w:rPr>
      </w:pPr>
      <w:r>
        <w:rPr>
          <w:rFonts w:ascii="Arial Black" w:hAnsi="Arial Black"/>
        </w:rPr>
        <w:t>OŚWIADCZENIE</w:t>
      </w:r>
    </w:p>
    <w:p w14:paraId="52034804" w14:textId="16F63131" w:rsidR="00687A8D" w:rsidRPr="005F5A85" w:rsidRDefault="005F5A85" w:rsidP="005F5A85">
      <w:pPr>
        <w:rPr>
          <w:rFonts w:ascii="Arial Black" w:hAnsi="Arial Black"/>
          <w:b/>
          <w:bCs/>
          <w:i/>
          <w:iCs/>
          <w:sz w:val="20"/>
          <w:szCs w:val="20"/>
        </w:rPr>
      </w:pPr>
      <w:r>
        <w:rPr>
          <w:rFonts w:ascii="Arial Black" w:hAnsi="Arial Black"/>
          <w:b/>
          <w:bCs/>
          <w:i/>
          <w:iCs/>
          <w:sz w:val="20"/>
          <w:szCs w:val="20"/>
        </w:rPr>
        <w:t>„</w:t>
      </w:r>
      <w:r w:rsidR="00687A8D" w:rsidRPr="005F5A85">
        <w:rPr>
          <w:rFonts w:ascii="Arial Black" w:hAnsi="Arial Black"/>
          <w:b/>
          <w:bCs/>
          <w:i/>
          <w:iCs/>
          <w:sz w:val="20"/>
          <w:szCs w:val="20"/>
        </w:rPr>
        <w:t xml:space="preserve">Jestem </w:t>
      </w:r>
      <w:r w:rsidR="00A66DBA" w:rsidRPr="005F5A85">
        <w:rPr>
          <w:rFonts w:ascii="Arial Black" w:hAnsi="Arial Black"/>
          <w:b/>
          <w:bCs/>
          <w:i/>
          <w:iCs/>
          <w:sz w:val="20"/>
          <w:szCs w:val="20"/>
        </w:rPr>
        <w:t>świadoma/</w:t>
      </w:r>
      <w:r w:rsidR="00687A8D" w:rsidRPr="005F5A85">
        <w:rPr>
          <w:rFonts w:ascii="Arial Black" w:hAnsi="Arial Black"/>
          <w:b/>
          <w:bCs/>
          <w:i/>
          <w:iCs/>
          <w:sz w:val="20"/>
          <w:szCs w:val="20"/>
        </w:rPr>
        <w:t>świadomy odpowiedzialności karnej za złożenie fałszywego oświadczenia</w:t>
      </w:r>
      <w:r w:rsidR="00A66DBA" w:rsidRPr="005F5A85">
        <w:rPr>
          <w:rFonts w:ascii="Arial Black" w:hAnsi="Arial Black"/>
          <w:b/>
          <w:bCs/>
          <w:i/>
          <w:iCs/>
          <w:sz w:val="20"/>
          <w:szCs w:val="20"/>
        </w:rPr>
        <w:t xml:space="preserve"> wynikającej z art. 233 par. 6 ustawy z dnia 6 czerwca 1997r. – kodeks karny.</w:t>
      </w:r>
      <w:r>
        <w:rPr>
          <w:rFonts w:ascii="Arial Black" w:hAnsi="Arial Black"/>
          <w:b/>
          <w:bCs/>
          <w:i/>
          <w:iCs/>
          <w:sz w:val="20"/>
          <w:szCs w:val="20"/>
        </w:rPr>
        <w:t>”</w:t>
      </w:r>
    </w:p>
    <w:p w14:paraId="1BB5B300" w14:textId="77777777" w:rsidR="00285989" w:rsidRDefault="00285989" w:rsidP="00687A8D">
      <w:pPr>
        <w:rPr>
          <w:rFonts w:ascii="Arial Black" w:hAnsi="Arial Black"/>
          <w:b/>
          <w:bCs/>
        </w:rPr>
      </w:pPr>
    </w:p>
    <w:p w14:paraId="7649E39B" w14:textId="41A3F566" w:rsidR="00687A8D" w:rsidRDefault="003938DC" w:rsidP="003938DC">
      <w:pPr>
        <w:spacing w:after="0" w:line="240" w:lineRule="auto"/>
        <w:rPr>
          <w:rFonts w:ascii="Arial" w:hAnsi="Arial" w:cs="Arial"/>
          <w:b/>
          <w:bCs/>
        </w:rPr>
      </w:pPr>
      <w:r>
        <w:rPr>
          <w:rFonts w:ascii="Arial" w:hAnsi="Arial" w:cs="Arial"/>
          <w:b/>
          <w:bCs/>
        </w:rPr>
        <w:t>…………………………………                   ……………………………            …………………………………….</w:t>
      </w:r>
    </w:p>
    <w:p w14:paraId="4A0A1BF3" w14:textId="2289FED0" w:rsidR="003938DC" w:rsidRPr="003938DC" w:rsidRDefault="003938DC" w:rsidP="003938DC">
      <w:pPr>
        <w:spacing w:after="0" w:line="240" w:lineRule="auto"/>
        <w:rPr>
          <w:rFonts w:ascii="Arial" w:hAnsi="Arial" w:cs="Arial"/>
          <w:b/>
          <w:bCs/>
          <w:sz w:val="16"/>
          <w:szCs w:val="16"/>
        </w:rPr>
      </w:pPr>
      <w:r>
        <w:rPr>
          <w:rFonts w:ascii="Arial" w:hAnsi="Arial" w:cs="Arial"/>
          <w:b/>
          <w:bCs/>
          <w:sz w:val="16"/>
          <w:szCs w:val="16"/>
        </w:rPr>
        <w:t xml:space="preserve">                    miejscowość                                                                        data                                                        podpis wnioskodawcy</w:t>
      </w:r>
    </w:p>
    <w:p w14:paraId="4C50A80B" w14:textId="2F446DB4" w:rsidR="00B72279" w:rsidRDefault="003938DC" w:rsidP="00285989">
      <w:pPr>
        <w:jc w:val="center"/>
        <w:rPr>
          <w:rFonts w:ascii="Arial Black" w:hAnsi="Arial Black"/>
        </w:rPr>
      </w:pPr>
      <w:r>
        <w:rPr>
          <w:rFonts w:ascii="Arial Black" w:hAnsi="Arial Black"/>
        </w:rPr>
        <w:t xml:space="preserve">          </w:t>
      </w:r>
    </w:p>
    <w:p w14:paraId="0C965207" w14:textId="77777777" w:rsidR="005F5A85" w:rsidRDefault="005F5A85" w:rsidP="005F5A85">
      <w:pPr>
        <w:suppressAutoHyphens/>
        <w:autoSpaceDE w:val="0"/>
        <w:spacing w:after="0" w:line="240" w:lineRule="auto"/>
        <w:jc w:val="both"/>
        <w:rPr>
          <w:rFonts w:ascii="Arial" w:eastAsia="Calibri" w:hAnsi="Arial" w:cs="Times New Roman"/>
          <w:color w:val="000000"/>
          <w:sz w:val="23"/>
          <w:szCs w:val="23"/>
          <w:lang w:eastAsia="ar-SA"/>
        </w:rPr>
      </w:pPr>
    </w:p>
    <w:p w14:paraId="522E17FD" w14:textId="19F2A450" w:rsidR="005F5A85" w:rsidRPr="00E4294D" w:rsidRDefault="005F5A85" w:rsidP="005F5A85">
      <w:pPr>
        <w:suppressAutoHyphens/>
        <w:autoSpaceDE w:val="0"/>
        <w:spacing w:after="0" w:line="240" w:lineRule="auto"/>
        <w:jc w:val="both"/>
        <w:rPr>
          <w:rFonts w:ascii="Arial" w:eastAsia="Calibri" w:hAnsi="Arial" w:cs="Times New Roman"/>
          <w:color w:val="000000"/>
          <w:sz w:val="23"/>
          <w:szCs w:val="23"/>
          <w:lang w:eastAsia="ar-SA"/>
        </w:rPr>
      </w:pPr>
      <w:r w:rsidRPr="00E4294D">
        <w:rPr>
          <w:rFonts w:ascii="Arial" w:eastAsia="Calibri" w:hAnsi="Arial" w:cs="Times New Roman"/>
          <w:color w:val="000000"/>
          <w:sz w:val="23"/>
          <w:szCs w:val="23"/>
          <w:lang w:eastAsia="ar-SA"/>
        </w:rPr>
        <w:t xml:space="preserve">Wyrażam zgodę na przetwarzanie moich danych osobowych przez Wójta Gminy Rewal w związku z rozpatrzeniem wniosku o zakup węgla w preferencyjnej cenie. </w:t>
      </w:r>
    </w:p>
    <w:p w14:paraId="4D5B3899" w14:textId="77777777" w:rsidR="005F5A85" w:rsidRPr="00E4294D" w:rsidRDefault="005F5A85" w:rsidP="005F5A85">
      <w:pPr>
        <w:suppressAutoHyphens/>
        <w:autoSpaceDE w:val="0"/>
        <w:spacing w:after="0" w:line="240" w:lineRule="auto"/>
        <w:ind w:left="7080" w:firstLine="708"/>
        <w:rPr>
          <w:rFonts w:ascii="Arial" w:eastAsia="Calibri" w:hAnsi="Arial" w:cs="Times New Roman"/>
          <w:color w:val="000000"/>
          <w:sz w:val="23"/>
          <w:szCs w:val="23"/>
          <w:lang w:eastAsia="ar-SA"/>
        </w:rPr>
      </w:pPr>
    </w:p>
    <w:p w14:paraId="64341F18" w14:textId="4BF017A7" w:rsidR="00B72279" w:rsidRDefault="00B72279" w:rsidP="005F5A85">
      <w:pPr>
        <w:rPr>
          <w:rFonts w:ascii="Arial Black" w:hAnsi="Arial Black"/>
        </w:rPr>
      </w:pPr>
    </w:p>
    <w:p w14:paraId="1FC545BB" w14:textId="77777777" w:rsidR="005F5A85" w:rsidRDefault="005F5A85" w:rsidP="005F5A85">
      <w:pPr>
        <w:rPr>
          <w:rFonts w:ascii="Arial Black" w:hAnsi="Arial Black"/>
          <w:b/>
          <w:bCs/>
        </w:rPr>
      </w:pPr>
    </w:p>
    <w:p w14:paraId="6E10D040" w14:textId="77777777" w:rsidR="005F5A85" w:rsidRDefault="005F5A85" w:rsidP="005F5A85">
      <w:pPr>
        <w:spacing w:after="0" w:line="240" w:lineRule="auto"/>
        <w:rPr>
          <w:rFonts w:ascii="Arial" w:hAnsi="Arial" w:cs="Arial"/>
          <w:b/>
          <w:bCs/>
        </w:rPr>
      </w:pPr>
      <w:r>
        <w:rPr>
          <w:rFonts w:ascii="Arial" w:hAnsi="Arial" w:cs="Arial"/>
          <w:b/>
          <w:bCs/>
        </w:rPr>
        <w:t>…………………………………                   ……………………………            …………………………………….</w:t>
      </w:r>
    </w:p>
    <w:p w14:paraId="161225BB" w14:textId="77777777" w:rsidR="005F5A85" w:rsidRPr="003938DC" w:rsidRDefault="005F5A85" w:rsidP="005F5A85">
      <w:pPr>
        <w:spacing w:after="0" w:line="240" w:lineRule="auto"/>
        <w:rPr>
          <w:rFonts w:ascii="Arial" w:hAnsi="Arial" w:cs="Arial"/>
          <w:b/>
          <w:bCs/>
          <w:sz w:val="16"/>
          <w:szCs w:val="16"/>
        </w:rPr>
      </w:pPr>
      <w:r>
        <w:rPr>
          <w:rFonts w:ascii="Arial" w:hAnsi="Arial" w:cs="Arial"/>
          <w:b/>
          <w:bCs/>
          <w:sz w:val="16"/>
          <w:szCs w:val="16"/>
        </w:rPr>
        <w:t xml:space="preserve">                    miejscowość                                                                        data                                                        podpis wnioskodawcy</w:t>
      </w:r>
    </w:p>
    <w:p w14:paraId="54C835D0" w14:textId="77777777" w:rsidR="005F5A85" w:rsidRDefault="005F5A85" w:rsidP="005F5A85">
      <w:pPr>
        <w:rPr>
          <w:rFonts w:ascii="Arial Black" w:hAnsi="Arial Black"/>
        </w:rPr>
      </w:pPr>
    </w:p>
    <w:p w14:paraId="5C6EA777" w14:textId="77777777" w:rsidR="005F5A85" w:rsidRDefault="005F5A85" w:rsidP="005868C0">
      <w:pPr>
        <w:jc w:val="center"/>
        <w:rPr>
          <w:rFonts w:ascii="Arial Black" w:hAnsi="Arial Black"/>
        </w:rPr>
      </w:pPr>
    </w:p>
    <w:p w14:paraId="6312D6EA" w14:textId="138BCFBE" w:rsidR="005F5A85" w:rsidRDefault="005F5A85" w:rsidP="005868C0">
      <w:pPr>
        <w:jc w:val="center"/>
        <w:rPr>
          <w:rFonts w:ascii="Arial Black" w:hAnsi="Arial Black"/>
        </w:rPr>
      </w:pPr>
    </w:p>
    <w:p w14:paraId="69F1E665" w14:textId="77777777" w:rsidR="00C07143" w:rsidRDefault="005F5A85" w:rsidP="005F5A85">
      <w:pPr>
        <w:suppressAutoHyphens/>
        <w:autoSpaceDE w:val="0"/>
        <w:spacing w:after="0" w:line="240" w:lineRule="auto"/>
        <w:jc w:val="both"/>
        <w:rPr>
          <w:rFonts w:ascii="Arial" w:eastAsia="Calibri" w:hAnsi="Arial" w:cs="Times New Roman"/>
          <w:b/>
          <w:bCs/>
          <w:color w:val="000000"/>
          <w:lang w:eastAsia="ar-SA"/>
        </w:rPr>
      </w:pPr>
      <w:r w:rsidRPr="005F5A85">
        <w:rPr>
          <w:rFonts w:ascii="Arial" w:eastAsia="Calibri" w:hAnsi="Arial" w:cs="Times New Roman"/>
          <w:b/>
          <w:bCs/>
          <w:color w:val="000000"/>
          <w:lang w:eastAsia="ar-SA"/>
        </w:rPr>
        <w:t>Adnotacje urzędu przyjmującego wniosek</w:t>
      </w:r>
    </w:p>
    <w:p w14:paraId="6088FA79" w14:textId="04FFF1F5" w:rsidR="005F5A85" w:rsidRPr="005F5A85" w:rsidRDefault="005F5A85" w:rsidP="005F5A85">
      <w:pPr>
        <w:suppressAutoHyphens/>
        <w:autoSpaceDE w:val="0"/>
        <w:spacing w:after="0" w:line="240" w:lineRule="auto"/>
        <w:jc w:val="both"/>
        <w:rPr>
          <w:rFonts w:ascii="Arial" w:eastAsia="Calibri" w:hAnsi="Arial" w:cs="Times New Roman"/>
          <w:color w:val="000000"/>
          <w:lang w:eastAsia="ar-SA"/>
        </w:rPr>
      </w:pPr>
      <w:r w:rsidRPr="005F5A85">
        <w:rPr>
          <w:rFonts w:ascii="Arial" w:eastAsia="Calibri" w:hAnsi="Arial" w:cs="Times New Roman"/>
          <w:b/>
          <w:bCs/>
          <w:color w:val="000000"/>
          <w:lang w:eastAsia="ar-SA"/>
        </w:rPr>
        <w:t xml:space="preserve"> </w:t>
      </w:r>
    </w:p>
    <w:p w14:paraId="01FDED92" w14:textId="77777777" w:rsidR="005F5A85" w:rsidRPr="00E4294D" w:rsidRDefault="005F5A85" w:rsidP="005F5A85">
      <w:pPr>
        <w:suppressAutoHyphens/>
        <w:autoSpaceDE w:val="0"/>
        <w:spacing w:after="0" w:line="240" w:lineRule="auto"/>
        <w:jc w:val="both"/>
        <w:rPr>
          <w:rFonts w:ascii="Arial" w:eastAsia="Calibri" w:hAnsi="Arial" w:cs="Times New Roman"/>
          <w:color w:val="000000"/>
          <w:sz w:val="20"/>
          <w:szCs w:val="20"/>
          <w:lang w:eastAsia="ar-SA"/>
        </w:rPr>
      </w:pPr>
      <w:r w:rsidRPr="005F5A85">
        <w:rPr>
          <w:rFonts w:ascii="Arial" w:eastAsia="Calibri" w:hAnsi="Arial" w:cs="Times New Roman"/>
          <w:color w:val="000000"/>
          <w:lang w:eastAsia="ar-SA"/>
        </w:rPr>
        <w:t>Wnioskodawca spełnia / nie spełnia* warunki uprawniające do dodatku węglowego, o którym mowa w art. 2 ust. 1 ustawy z dnia 5 sierpnia 2022 r. o dodatku węglowym (Dz. U. poz. 1692 i 1967).</w:t>
      </w:r>
      <w:r w:rsidRPr="00E4294D">
        <w:rPr>
          <w:rFonts w:ascii="Arial" w:eastAsia="Calibri" w:hAnsi="Arial" w:cs="Times New Roman"/>
          <w:color w:val="000000"/>
          <w:sz w:val="23"/>
          <w:szCs w:val="23"/>
          <w:lang w:eastAsia="ar-SA"/>
        </w:rPr>
        <w:t xml:space="preserve"> </w:t>
      </w:r>
    </w:p>
    <w:p w14:paraId="058FA5F3" w14:textId="77777777" w:rsidR="005F5A85" w:rsidRPr="00E4294D" w:rsidRDefault="005F5A85" w:rsidP="005F5A85">
      <w:pPr>
        <w:suppressAutoHyphens/>
        <w:autoSpaceDE w:val="0"/>
        <w:spacing w:after="0" w:line="240" w:lineRule="auto"/>
        <w:rPr>
          <w:rFonts w:ascii="Arial" w:eastAsia="Calibri" w:hAnsi="Arial" w:cs="Times New Roman"/>
          <w:color w:val="000000"/>
          <w:sz w:val="20"/>
          <w:szCs w:val="20"/>
          <w:lang w:eastAsia="ar-SA"/>
        </w:rPr>
      </w:pPr>
    </w:p>
    <w:p w14:paraId="72DE1FB0" w14:textId="77777777" w:rsidR="005F5A85" w:rsidRPr="00E4294D" w:rsidRDefault="005F5A85" w:rsidP="005F5A85">
      <w:pPr>
        <w:suppressAutoHyphens/>
        <w:autoSpaceDE w:val="0"/>
        <w:spacing w:after="0" w:line="240" w:lineRule="auto"/>
        <w:rPr>
          <w:rFonts w:ascii="Arial" w:eastAsia="Calibri" w:hAnsi="Arial" w:cs="Times New Roman"/>
          <w:color w:val="000000"/>
          <w:sz w:val="23"/>
          <w:szCs w:val="23"/>
          <w:lang w:eastAsia="ar-SA"/>
        </w:rPr>
      </w:pPr>
      <w:r w:rsidRPr="00E4294D">
        <w:rPr>
          <w:rFonts w:ascii="Arial" w:eastAsia="Calibri" w:hAnsi="Arial" w:cs="Times New Roman"/>
          <w:color w:val="000000"/>
          <w:sz w:val="20"/>
          <w:szCs w:val="20"/>
          <w:lang w:eastAsia="ar-SA"/>
        </w:rPr>
        <w:t xml:space="preserve">*niepotrzebne skreślić </w:t>
      </w:r>
    </w:p>
    <w:p w14:paraId="75AD6664" w14:textId="77777777" w:rsidR="005F5A85" w:rsidRDefault="005F5A85" w:rsidP="005F5A85">
      <w:pPr>
        <w:rPr>
          <w:rFonts w:ascii="Arial Black" w:hAnsi="Arial Black"/>
        </w:rPr>
      </w:pPr>
    </w:p>
    <w:p w14:paraId="740DDF05" w14:textId="77777777" w:rsidR="005F5A85" w:rsidRDefault="005F5A85" w:rsidP="005868C0">
      <w:pPr>
        <w:jc w:val="center"/>
        <w:rPr>
          <w:rFonts w:ascii="Arial Black" w:hAnsi="Arial Black"/>
        </w:rPr>
      </w:pPr>
    </w:p>
    <w:p w14:paraId="142F6E8C" w14:textId="77777777" w:rsidR="005F5A85" w:rsidRPr="00E4294D" w:rsidRDefault="005F5A85" w:rsidP="005F5A85">
      <w:pPr>
        <w:suppressAutoHyphens/>
        <w:autoSpaceDE w:val="0"/>
        <w:spacing w:after="0" w:line="240" w:lineRule="auto"/>
        <w:ind w:left="7080" w:firstLine="708"/>
        <w:rPr>
          <w:rFonts w:ascii="Arial" w:eastAsia="Calibri" w:hAnsi="Arial" w:cs="Times New Roman"/>
          <w:color w:val="000000"/>
          <w:sz w:val="23"/>
          <w:szCs w:val="23"/>
          <w:lang w:eastAsia="ar-SA"/>
        </w:rPr>
      </w:pPr>
      <w:r w:rsidRPr="00E4294D">
        <w:rPr>
          <w:rFonts w:ascii="Arial" w:eastAsia="Calibri" w:hAnsi="Arial" w:cs="Times New Roman"/>
          <w:color w:val="000000"/>
          <w:sz w:val="23"/>
          <w:szCs w:val="23"/>
          <w:lang w:eastAsia="ar-SA"/>
        </w:rPr>
        <w:t xml:space="preserve">…………………………… </w:t>
      </w:r>
    </w:p>
    <w:p w14:paraId="7AB0A5AE" w14:textId="22B57D7F" w:rsidR="005F5A85" w:rsidRPr="00E4294D" w:rsidRDefault="005F5A85" w:rsidP="005F5A85">
      <w:pPr>
        <w:suppressAutoHyphens/>
        <w:autoSpaceDE w:val="0"/>
        <w:spacing w:after="0" w:line="240" w:lineRule="auto"/>
        <w:ind w:left="7080" w:firstLine="708"/>
        <w:rPr>
          <w:rFonts w:ascii="Arial" w:eastAsia="Calibri" w:hAnsi="Arial" w:cs="Times New Roman"/>
          <w:b/>
          <w:bCs/>
          <w:color w:val="000000"/>
          <w:sz w:val="23"/>
          <w:szCs w:val="23"/>
          <w:lang w:eastAsia="ar-SA"/>
        </w:rPr>
      </w:pPr>
      <w:r>
        <w:rPr>
          <w:rFonts w:ascii="Arial" w:eastAsia="Calibri" w:hAnsi="Arial" w:cs="Times New Roman"/>
          <w:color w:val="000000"/>
          <w:sz w:val="23"/>
          <w:szCs w:val="23"/>
          <w:lang w:eastAsia="ar-SA"/>
        </w:rPr>
        <w:t>data p</w:t>
      </w:r>
      <w:r w:rsidRPr="00E4294D">
        <w:rPr>
          <w:rFonts w:ascii="Arial" w:eastAsia="Calibri" w:hAnsi="Arial" w:cs="Times New Roman"/>
          <w:color w:val="000000"/>
          <w:sz w:val="23"/>
          <w:szCs w:val="23"/>
          <w:lang w:eastAsia="ar-SA"/>
        </w:rPr>
        <w:t xml:space="preserve">odpis i pieczęć </w:t>
      </w:r>
    </w:p>
    <w:p w14:paraId="6DFBC33C" w14:textId="77777777" w:rsidR="002653A0" w:rsidRPr="00BB5866" w:rsidRDefault="002653A0" w:rsidP="002653A0">
      <w:pPr>
        <w:pageBreakBefore/>
        <w:suppressAutoHyphens/>
        <w:autoSpaceDE w:val="0"/>
        <w:spacing w:after="0" w:line="240" w:lineRule="auto"/>
        <w:jc w:val="both"/>
        <w:rPr>
          <w:rFonts w:ascii="Arial" w:eastAsia="Calibri" w:hAnsi="Arial" w:cs="Arial"/>
          <w:color w:val="000000"/>
          <w:sz w:val="24"/>
          <w:szCs w:val="24"/>
          <w:lang w:eastAsia="ar-SA"/>
        </w:rPr>
      </w:pPr>
      <w:r w:rsidRPr="00BB5866">
        <w:rPr>
          <w:rFonts w:ascii="Arial" w:eastAsia="Calibri" w:hAnsi="Arial" w:cs="Arial"/>
          <w:b/>
          <w:bCs/>
          <w:color w:val="000000"/>
          <w:sz w:val="24"/>
          <w:szCs w:val="24"/>
          <w:lang w:eastAsia="ar-SA"/>
        </w:rPr>
        <w:lastRenderedPageBreak/>
        <w:t xml:space="preserve">Informacje dodatkowe: </w:t>
      </w:r>
    </w:p>
    <w:p w14:paraId="6E7DD572" w14:textId="77777777" w:rsidR="002653A0" w:rsidRDefault="002653A0" w:rsidP="002653A0">
      <w:pPr>
        <w:suppressAutoHyphens/>
        <w:autoSpaceDE w:val="0"/>
        <w:spacing w:after="0" w:line="240" w:lineRule="auto"/>
        <w:jc w:val="both"/>
        <w:rPr>
          <w:rFonts w:ascii="Arial" w:eastAsia="Calibri" w:hAnsi="Arial" w:cs="Arial"/>
          <w:color w:val="000000"/>
          <w:sz w:val="20"/>
          <w:szCs w:val="20"/>
          <w:lang w:eastAsia="ar-SA"/>
        </w:rPr>
      </w:pPr>
    </w:p>
    <w:p w14:paraId="6C7271F8" w14:textId="77777777" w:rsidR="002653A0" w:rsidRPr="00FE31BC" w:rsidRDefault="002653A0" w:rsidP="002653A0">
      <w:pPr>
        <w:suppressAutoHyphens/>
        <w:autoSpaceDE w:val="0"/>
        <w:spacing w:after="0"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Ustawa z dnia 27 października 2022 r. o zakupie preferencyjnym paliwa stałego dla gospodarstw domowych (Dz.U. 2022 poz. 2236)</w:t>
      </w:r>
    </w:p>
    <w:p w14:paraId="7D8B2529" w14:textId="77777777" w:rsidR="002653A0" w:rsidRPr="00FE31BC" w:rsidRDefault="002653A0" w:rsidP="002653A0">
      <w:pPr>
        <w:numPr>
          <w:ilvl w:val="0"/>
          <w:numId w:val="8"/>
        </w:numPr>
        <w:suppressAutoHyphens/>
        <w:autoSpaceDE w:val="0"/>
        <w:spacing w:after="49" w:line="240" w:lineRule="auto"/>
        <w:jc w:val="both"/>
        <w:rPr>
          <w:rFonts w:ascii="Arial" w:eastAsia="Calibri" w:hAnsi="Arial" w:cs="Arial"/>
          <w:sz w:val="20"/>
          <w:szCs w:val="20"/>
          <w:lang w:eastAsia="ar-SA"/>
        </w:rPr>
      </w:pPr>
      <w:r w:rsidRPr="00FE31BC">
        <w:rPr>
          <w:rFonts w:ascii="Arial" w:eastAsia="Calibri" w:hAnsi="Arial" w:cs="Arial"/>
          <w:color w:val="000000"/>
          <w:sz w:val="20"/>
          <w:szCs w:val="20"/>
          <w:lang w:eastAsia="ar-SA"/>
        </w:rPr>
        <w:t>Gmina prowadzić będzie sprzedaż węgla dostarczanego przez Podmioty wprowadzające do obrotu paliwa stałe, z przeznaczeniem dla gospodarstw domowych wskazane</w:t>
      </w:r>
      <w:r w:rsidRPr="00FE31BC">
        <w:rPr>
          <w:rFonts w:ascii="Arial" w:eastAsia="Calibri" w:hAnsi="Arial" w:cs="Arial"/>
          <w:color w:val="FF0000"/>
          <w:sz w:val="20"/>
          <w:szCs w:val="20"/>
          <w:lang w:eastAsia="ar-SA"/>
        </w:rPr>
        <w:t xml:space="preserve"> </w:t>
      </w:r>
      <w:r w:rsidRPr="00FE31BC">
        <w:rPr>
          <w:rFonts w:ascii="Arial" w:eastAsia="Calibri" w:hAnsi="Arial" w:cs="Arial"/>
          <w:color w:val="000000"/>
          <w:sz w:val="20"/>
          <w:szCs w:val="20"/>
          <w:lang w:eastAsia="ar-SA"/>
        </w:rPr>
        <w:t xml:space="preserve">w rozporządzeniu Ministra Aktywów Państwowych z dnia 2 listopada 2022 r. w sprawie wykazu podmiotów uprawnionych do prowadzenia sprzedaży gminom paliwa stałego (Dz.U. 2022 poz.2237). Zgodnie z rozporządzeniem sprzedawać węgiel samorządom w ramach ustawy o preferencyjnym zakupie tego paliwa </w:t>
      </w:r>
      <w:r w:rsidRPr="00FE31BC">
        <w:rPr>
          <w:rFonts w:ascii="Arial" w:eastAsia="Calibri" w:hAnsi="Arial" w:cs="Arial"/>
          <w:sz w:val="20"/>
          <w:szCs w:val="20"/>
          <w:lang w:eastAsia="ar-SA"/>
        </w:rPr>
        <w:t xml:space="preserve">są następujące  spółki: Polska Grupa Górnicza S.A. (PGG), PGE Paliwa sp. z o.o. , Węglokoks S.A., Węglokoks Kraj S.A., Tauron Wydobycie S.A a także Lubelski Węgiel Bogdanka S.A..   </w:t>
      </w:r>
    </w:p>
    <w:p w14:paraId="5E1D8FA7" w14:textId="77777777" w:rsidR="002653A0" w:rsidRPr="00FE31BC" w:rsidRDefault="002653A0" w:rsidP="002653A0">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sz w:val="20"/>
          <w:szCs w:val="20"/>
          <w:lang w:eastAsia="ar-SA"/>
        </w:rPr>
        <w:t xml:space="preserve">Gmina nie będzie miała wpływu na jakość dostarczonego jej węgla. Zaopatrzona zostanie    w węgiel przez jeden z podmiotów wprowadzających do obrotu paliwa </w:t>
      </w:r>
      <w:r w:rsidRPr="00FE31BC">
        <w:rPr>
          <w:rFonts w:ascii="Arial" w:eastAsia="Calibri" w:hAnsi="Arial" w:cs="Arial"/>
          <w:color w:val="000000"/>
          <w:sz w:val="20"/>
          <w:szCs w:val="20"/>
          <w:lang w:eastAsia="ar-SA"/>
        </w:rPr>
        <w:t xml:space="preserve">stałe, z przeznaczeniem dla gospodarstw domowych wskazanych przez Ministra Aktywów Państwowych a wymienionych w pkt 1. Oferowany gminom do sprzedaży węgiel jest węglem importowanym posiadającym niezbędne certyfikaty jakości. </w:t>
      </w:r>
    </w:p>
    <w:p w14:paraId="2F1CD9F4" w14:textId="4C321322" w:rsidR="002653A0" w:rsidRPr="00FE31BC" w:rsidRDefault="002653A0" w:rsidP="002653A0">
      <w:pPr>
        <w:numPr>
          <w:ilvl w:val="0"/>
          <w:numId w:val="8"/>
        </w:numPr>
        <w:suppressAutoHyphens/>
        <w:autoSpaceDE w:val="0"/>
        <w:spacing w:after="49" w:line="240" w:lineRule="auto"/>
        <w:jc w:val="both"/>
        <w:rPr>
          <w:rFonts w:ascii="Arial" w:eastAsia="Calibri" w:hAnsi="Arial" w:cs="Arial"/>
          <w:b/>
          <w:bCs/>
          <w:color w:val="000000"/>
          <w:sz w:val="20"/>
          <w:szCs w:val="20"/>
          <w:lang w:eastAsia="ar-SA"/>
        </w:rPr>
      </w:pPr>
      <w:r>
        <w:rPr>
          <w:rFonts w:ascii="Arial" w:eastAsia="Calibri" w:hAnsi="Arial" w:cs="Arial"/>
          <w:color w:val="000000"/>
          <w:sz w:val="20"/>
          <w:szCs w:val="20"/>
          <w:lang w:eastAsia="ar-SA"/>
        </w:rPr>
        <w:t>Zgodnie z r</w:t>
      </w:r>
      <w:r w:rsidRPr="00FE31BC">
        <w:rPr>
          <w:rFonts w:ascii="Arial" w:eastAsia="Calibri" w:hAnsi="Arial" w:cs="Arial"/>
          <w:color w:val="000000"/>
          <w:sz w:val="20"/>
          <w:szCs w:val="20"/>
          <w:lang w:eastAsia="ar-SA"/>
        </w:rPr>
        <w:t>ozporządzenie</w:t>
      </w:r>
      <w:r>
        <w:rPr>
          <w:rFonts w:ascii="Arial" w:eastAsia="Calibri" w:hAnsi="Arial" w:cs="Arial"/>
          <w:color w:val="000000"/>
          <w:sz w:val="20"/>
          <w:szCs w:val="20"/>
          <w:lang w:eastAsia="ar-SA"/>
        </w:rPr>
        <w:t>m</w:t>
      </w:r>
      <w:r w:rsidRPr="00FE31BC">
        <w:rPr>
          <w:rFonts w:ascii="Arial" w:eastAsia="Calibri" w:hAnsi="Arial" w:cs="Arial"/>
          <w:color w:val="000000"/>
          <w:sz w:val="20"/>
          <w:szCs w:val="20"/>
          <w:lang w:eastAsia="ar-SA"/>
        </w:rPr>
        <w:t xml:space="preserve"> Ministra Aktywów Państwowych z dnia 2 </w:t>
      </w:r>
      <w:r>
        <w:rPr>
          <w:rFonts w:ascii="Arial" w:eastAsia="Calibri" w:hAnsi="Arial" w:cs="Arial"/>
          <w:color w:val="000000"/>
          <w:sz w:val="20"/>
          <w:szCs w:val="20"/>
          <w:lang w:eastAsia="ar-SA"/>
        </w:rPr>
        <w:t>grudnia</w:t>
      </w:r>
      <w:r w:rsidRPr="00FE31BC">
        <w:rPr>
          <w:rFonts w:ascii="Arial" w:eastAsia="Calibri" w:hAnsi="Arial" w:cs="Arial"/>
          <w:color w:val="000000"/>
          <w:sz w:val="20"/>
          <w:szCs w:val="20"/>
          <w:lang w:eastAsia="ar-SA"/>
        </w:rPr>
        <w:t xml:space="preserve"> 2022 r. w sprawie ilości paliwa stałego dostępnej dla jednego gospodarstwa domowego w ramach zakupu preferencyjnego (Dz.U.2022 poz.</w:t>
      </w:r>
      <w:r w:rsidR="00CD1A74">
        <w:rPr>
          <w:rFonts w:ascii="Arial" w:eastAsia="Calibri" w:hAnsi="Arial" w:cs="Arial"/>
          <w:color w:val="000000"/>
          <w:sz w:val="20"/>
          <w:szCs w:val="20"/>
          <w:lang w:eastAsia="ar-SA"/>
        </w:rPr>
        <w:t xml:space="preserve"> 2238, </w:t>
      </w:r>
      <w:r w:rsidRPr="00FE31BC">
        <w:rPr>
          <w:rFonts w:ascii="Arial" w:eastAsia="Calibri" w:hAnsi="Arial" w:cs="Arial"/>
          <w:color w:val="000000"/>
          <w:sz w:val="20"/>
          <w:szCs w:val="20"/>
          <w:lang w:eastAsia="ar-SA"/>
        </w:rPr>
        <w:t>2</w:t>
      </w:r>
      <w:r>
        <w:rPr>
          <w:rFonts w:ascii="Arial" w:eastAsia="Calibri" w:hAnsi="Arial" w:cs="Arial"/>
          <w:color w:val="000000"/>
          <w:sz w:val="20"/>
          <w:szCs w:val="20"/>
          <w:lang w:eastAsia="ar-SA"/>
        </w:rPr>
        <w:t>493</w:t>
      </w:r>
      <w:r w:rsidRPr="00FE31BC">
        <w:rPr>
          <w:rFonts w:ascii="Arial" w:eastAsia="Calibri" w:hAnsi="Arial" w:cs="Arial"/>
          <w:color w:val="000000"/>
          <w:sz w:val="20"/>
          <w:szCs w:val="20"/>
          <w:lang w:eastAsia="ar-SA"/>
        </w:rPr>
        <w:t xml:space="preserve">) </w:t>
      </w:r>
      <w:r w:rsidRPr="00FE31BC">
        <w:rPr>
          <w:rFonts w:ascii="Arial" w:eastAsia="Calibri" w:hAnsi="Arial" w:cs="Arial"/>
          <w:b/>
          <w:bCs/>
          <w:color w:val="000000"/>
          <w:sz w:val="20"/>
          <w:szCs w:val="20"/>
          <w:lang w:eastAsia="ar-SA"/>
        </w:rPr>
        <w:t xml:space="preserve">gospodarstwa domowe </w:t>
      </w:r>
      <w:r w:rsidRPr="00FE31BC">
        <w:rPr>
          <w:rFonts w:ascii="Arial" w:eastAsia="Calibri" w:hAnsi="Arial" w:cs="Arial"/>
          <w:b/>
          <w:bCs/>
          <w:sz w:val="20"/>
          <w:szCs w:val="20"/>
          <w:lang w:eastAsia="ar-SA"/>
        </w:rPr>
        <w:t xml:space="preserve">mają </w:t>
      </w:r>
      <w:r w:rsidRPr="00FE31BC">
        <w:rPr>
          <w:rFonts w:ascii="Arial" w:eastAsia="Calibri" w:hAnsi="Arial" w:cs="Arial"/>
          <w:b/>
          <w:bCs/>
          <w:color w:val="000000"/>
          <w:sz w:val="20"/>
          <w:szCs w:val="20"/>
          <w:lang w:eastAsia="ar-SA"/>
        </w:rPr>
        <w:t xml:space="preserve">prawo do zakupu węgla po preferencyjnej cenie w ilości </w:t>
      </w:r>
      <w:r>
        <w:rPr>
          <w:rFonts w:ascii="Arial" w:eastAsia="Calibri" w:hAnsi="Arial" w:cs="Arial"/>
          <w:b/>
          <w:bCs/>
          <w:color w:val="000000"/>
          <w:sz w:val="20"/>
          <w:szCs w:val="20"/>
          <w:lang w:eastAsia="ar-SA"/>
        </w:rPr>
        <w:t>do             3</w:t>
      </w:r>
      <w:r w:rsidRPr="00FE31BC">
        <w:rPr>
          <w:rFonts w:ascii="Arial" w:eastAsia="Calibri" w:hAnsi="Arial" w:cs="Arial"/>
          <w:b/>
          <w:bCs/>
          <w:color w:val="000000"/>
          <w:sz w:val="20"/>
          <w:szCs w:val="20"/>
          <w:lang w:eastAsia="ar-SA"/>
        </w:rPr>
        <w:t xml:space="preserve"> ton</w:t>
      </w:r>
      <w:r>
        <w:rPr>
          <w:rFonts w:ascii="Arial" w:eastAsia="Calibri" w:hAnsi="Arial" w:cs="Arial"/>
          <w:b/>
          <w:bCs/>
          <w:color w:val="000000"/>
          <w:sz w:val="20"/>
          <w:szCs w:val="20"/>
          <w:lang w:eastAsia="ar-SA"/>
        </w:rPr>
        <w:t xml:space="preserve"> opału </w:t>
      </w:r>
      <w:r>
        <w:rPr>
          <w:rFonts w:ascii="Arial" w:eastAsia="Calibri" w:hAnsi="Arial" w:cs="Arial"/>
          <w:color w:val="000000"/>
          <w:sz w:val="20"/>
          <w:szCs w:val="20"/>
          <w:lang w:eastAsia="ar-SA"/>
        </w:rPr>
        <w:t>na sezon grzewczy 2022-2023</w:t>
      </w:r>
      <w:r>
        <w:rPr>
          <w:rFonts w:ascii="Arial" w:eastAsia="Calibri" w:hAnsi="Arial" w:cs="Arial"/>
          <w:b/>
          <w:bCs/>
          <w:color w:val="000000"/>
          <w:sz w:val="20"/>
          <w:szCs w:val="20"/>
          <w:lang w:eastAsia="ar-SA"/>
        </w:rPr>
        <w:t xml:space="preserve">. </w:t>
      </w:r>
    </w:p>
    <w:p w14:paraId="00E228C8" w14:textId="77777777" w:rsidR="002653A0" w:rsidRDefault="002653A0" w:rsidP="002653A0">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Preferencyjnego zakupu węgla może dokonać jedynie osoba fizyczna z gospodarstwa domowego, która jest uprawniona do dodatku węglowego o którym mowa w art. 2 ust. 1 ustawy z dnia 5 sierpnia 2022 r. o dodatku węglowym</w:t>
      </w:r>
      <w:r>
        <w:rPr>
          <w:rFonts w:ascii="Arial" w:eastAsia="Calibri" w:hAnsi="Arial" w:cs="Arial"/>
          <w:color w:val="000000"/>
          <w:sz w:val="20"/>
          <w:szCs w:val="20"/>
          <w:lang w:eastAsia="ar-SA"/>
        </w:rPr>
        <w:t>.</w:t>
      </w:r>
      <w:r w:rsidRPr="00FE31BC">
        <w:rPr>
          <w:rFonts w:ascii="Arial" w:eastAsia="Calibri" w:hAnsi="Arial" w:cs="Arial"/>
          <w:color w:val="000000"/>
          <w:sz w:val="20"/>
          <w:szCs w:val="20"/>
          <w:lang w:eastAsia="ar-SA"/>
        </w:rPr>
        <w:t xml:space="preserve"> Ta formuła prawna oznacza, że </w:t>
      </w:r>
      <w:hyperlink r:id="rId9" w:history="1">
        <w:r w:rsidRPr="00FE31BC">
          <w:rPr>
            <w:rFonts w:ascii="Arial" w:eastAsia="Calibri" w:hAnsi="Arial" w:cs="Arial"/>
            <w:color w:val="000080"/>
            <w:sz w:val="20"/>
            <w:szCs w:val="20"/>
            <w:u w:val="single"/>
          </w:rPr>
          <w:t>prawo</w:t>
        </w:r>
      </w:hyperlink>
      <w:r w:rsidRPr="00FE31BC">
        <w:rPr>
          <w:rFonts w:ascii="Arial" w:eastAsia="Calibri" w:hAnsi="Arial" w:cs="Arial"/>
          <w:color w:val="000000"/>
          <w:sz w:val="20"/>
          <w:szCs w:val="20"/>
          <w:lang w:eastAsia="ar-SA"/>
        </w:rPr>
        <w:t xml:space="preserve"> do zakupu węgla </w:t>
      </w:r>
      <w:r w:rsidRPr="00FE31BC">
        <w:rPr>
          <w:rFonts w:ascii="Arial" w:eastAsia="Calibri" w:hAnsi="Arial" w:cs="Arial"/>
          <w:sz w:val="20"/>
          <w:szCs w:val="20"/>
          <w:lang w:eastAsia="ar-SA"/>
        </w:rPr>
        <w:t xml:space="preserve">po cenie preferencyjnej </w:t>
      </w:r>
      <w:r w:rsidRPr="00FE31BC">
        <w:rPr>
          <w:rFonts w:ascii="Arial" w:eastAsia="Calibri" w:hAnsi="Arial" w:cs="Arial"/>
          <w:color w:val="000000"/>
          <w:sz w:val="20"/>
          <w:szCs w:val="20"/>
          <w:lang w:eastAsia="ar-SA"/>
        </w:rPr>
        <w:t>ma osoba, która:</w:t>
      </w:r>
    </w:p>
    <w:p w14:paraId="7F432A8A" w14:textId="77777777" w:rsidR="002653A0" w:rsidRPr="00C11330" w:rsidRDefault="002653A0" w:rsidP="002653A0">
      <w:pPr>
        <w:pStyle w:val="Akapitzlist"/>
        <w:numPr>
          <w:ilvl w:val="0"/>
          <w:numId w:val="11"/>
        </w:numPr>
        <w:suppressAutoHyphens/>
        <w:autoSpaceDE w:val="0"/>
        <w:spacing w:after="49" w:line="240" w:lineRule="auto"/>
        <w:jc w:val="both"/>
        <w:rPr>
          <w:rFonts w:ascii="Arial" w:eastAsia="Calibri" w:hAnsi="Arial" w:cs="Arial"/>
          <w:sz w:val="20"/>
          <w:szCs w:val="20"/>
          <w:lang w:eastAsia="ar-SA"/>
        </w:rPr>
      </w:pPr>
      <w:r w:rsidRPr="00C11330">
        <w:rPr>
          <w:rFonts w:ascii="Arial" w:eastAsia="Calibri" w:hAnsi="Arial" w:cs="Arial"/>
          <w:sz w:val="20"/>
          <w:szCs w:val="20"/>
          <w:lang w:eastAsia="ar-SA"/>
        </w:rPr>
        <w:t>otrzymała dodatek węglowy lub</w:t>
      </w:r>
    </w:p>
    <w:p w14:paraId="4EC3DE94" w14:textId="77777777" w:rsidR="002653A0" w:rsidRPr="00C11330" w:rsidRDefault="002653A0" w:rsidP="002653A0">
      <w:pPr>
        <w:pStyle w:val="Akapitzlist"/>
        <w:numPr>
          <w:ilvl w:val="0"/>
          <w:numId w:val="11"/>
        </w:numPr>
        <w:suppressAutoHyphens/>
        <w:autoSpaceDE w:val="0"/>
        <w:spacing w:after="49" w:line="240" w:lineRule="auto"/>
        <w:jc w:val="both"/>
        <w:rPr>
          <w:rFonts w:ascii="Arial" w:eastAsia="Calibri" w:hAnsi="Arial" w:cs="Arial"/>
          <w:color w:val="000000"/>
          <w:sz w:val="20"/>
          <w:szCs w:val="20"/>
          <w:lang w:eastAsia="ar-SA"/>
        </w:rPr>
      </w:pPr>
      <w:r w:rsidRPr="00C11330">
        <w:rPr>
          <w:rFonts w:ascii="Arial" w:eastAsia="Calibri" w:hAnsi="Arial" w:cs="Arial"/>
          <w:sz w:val="20"/>
          <w:szCs w:val="20"/>
          <w:lang w:eastAsia="ar-SA"/>
        </w:rPr>
        <w:t>ma pozytywnie rozpatrzony wniosek o ten dodatek i czeka obecnie na jego wypłatę lub</w:t>
      </w:r>
    </w:p>
    <w:p w14:paraId="4B3EAF1A" w14:textId="77777777" w:rsidR="002653A0" w:rsidRPr="00C11330" w:rsidRDefault="002653A0" w:rsidP="002653A0">
      <w:pPr>
        <w:pStyle w:val="Akapitzlist"/>
        <w:numPr>
          <w:ilvl w:val="0"/>
          <w:numId w:val="11"/>
        </w:numPr>
        <w:suppressAutoHyphens/>
        <w:autoSpaceDE w:val="0"/>
        <w:spacing w:after="49" w:line="240" w:lineRule="auto"/>
        <w:jc w:val="both"/>
        <w:rPr>
          <w:rFonts w:ascii="Arial" w:eastAsia="Calibri" w:hAnsi="Arial" w:cs="Arial"/>
          <w:color w:val="000000"/>
          <w:sz w:val="20"/>
          <w:szCs w:val="20"/>
          <w:lang w:eastAsia="ar-SA"/>
        </w:rPr>
      </w:pPr>
      <w:r w:rsidRPr="00C11330">
        <w:rPr>
          <w:rFonts w:ascii="Arial" w:eastAsia="Calibri" w:hAnsi="Arial" w:cs="Arial"/>
          <w:sz w:val="20"/>
          <w:szCs w:val="20"/>
          <w:lang w:eastAsia="ar-SA"/>
        </w:rPr>
        <w:t>spełnia przesłanki otrzymania dodatku węglowego, ale nie złożyła wniosku.</w:t>
      </w:r>
    </w:p>
    <w:p w14:paraId="3ED06265" w14:textId="77777777" w:rsidR="002653A0" w:rsidRPr="00FE31BC" w:rsidRDefault="002653A0" w:rsidP="002653A0">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Cena zakupu węgla po cenie preferencyjnej nie może przekroczyć 2 000 zł brutto za tonę i zgodnie z ustawą cena jest taka sama niezależnie od asortymentu. </w:t>
      </w:r>
    </w:p>
    <w:p w14:paraId="5B5B9063" w14:textId="77777777" w:rsidR="002653A0" w:rsidRPr="00FE31BC" w:rsidRDefault="002653A0" w:rsidP="002653A0">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Do ceny poniżej 2 000 zł brutto za tonę wliczony jest koszt dostarczenia węgla ze składu znajdującego się na terenie Gminy Rewal- Wodociągi Rewal sp. z o.o. do gospodarstwa domowego na terenie Gminy Rewal. </w:t>
      </w:r>
    </w:p>
    <w:p w14:paraId="62BEFBAE" w14:textId="77777777" w:rsidR="002653A0" w:rsidRPr="00FE31BC" w:rsidRDefault="002653A0" w:rsidP="002653A0">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Wnioskodawca zostanie poinformowany na podany adres poczty elektronicznej lub numer telefonu o przyznaniu lub odmowie możliwości zakupu preferencyjnego. </w:t>
      </w:r>
    </w:p>
    <w:p w14:paraId="53CA3A9F" w14:textId="77777777" w:rsidR="002653A0" w:rsidRPr="00FE31BC" w:rsidRDefault="002653A0" w:rsidP="002653A0">
      <w:pPr>
        <w:numPr>
          <w:ilvl w:val="0"/>
          <w:numId w:val="8"/>
        </w:numPr>
        <w:suppressAutoHyphens/>
        <w:autoSpaceDE w:val="0"/>
        <w:spacing w:after="0"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Węgiel będzie </w:t>
      </w:r>
      <w:r w:rsidRPr="00FE31BC">
        <w:rPr>
          <w:rFonts w:ascii="Arial" w:eastAsia="Calibri" w:hAnsi="Arial" w:cs="Arial"/>
          <w:color w:val="000000"/>
          <w:sz w:val="20"/>
          <w:szCs w:val="20"/>
          <w:u w:val="single"/>
          <w:lang w:eastAsia="ar-SA"/>
        </w:rPr>
        <w:t>można odebrać</w:t>
      </w:r>
      <w:r w:rsidRPr="00FE31BC">
        <w:rPr>
          <w:rFonts w:ascii="Arial" w:eastAsia="Calibri" w:hAnsi="Arial" w:cs="Arial"/>
          <w:color w:val="000000"/>
          <w:sz w:val="20"/>
          <w:szCs w:val="20"/>
          <w:lang w:eastAsia="ar-SA"/>
        </w:rPr>
        <w:t xml:space="preserve"> ze składu znajdującego się na terenie Gminy Rewal- Wodociągi Rewal lub zlecić jego dowóz po opłaceniu na konto Gminy Rewal należności stanowiącej iloczyn ilości węgla oraz ceny węgla za 1 tonę  po pozytywnym rozpatrzeniu wniosku. Cena obejmuje transport węgla ze składu- Wodociągi Rewal do domu nabywcy zlokalizowanego na terenie Gminy Rewal. </w:t>
      </w:r>
    </w:p>
    <w:p w14:paraId="1037BBA2" w14:textId="77777777" w:rsidR="002653A0" w:rsidRDefault="002653A0" w:rsidP="002653A0">
      <w:pPr>
        <w:jc w:val="center"/>
        <w:rPr>
          <w:rFonts w:ascii="Arial Black" w:hAnsi="Arial Black"/>
        </w:rPr>
      </w:pPr>
    </w:p>
    <w:p w14:paraId="33BACF1A" w14:textId="77777777" w:rsidR="005F5A85" w:rsidRDefault="005F5A85" w:rsidP="005868C0">
      <w:pPr>
        <w:jc w:val="center"/>
        <w:rPr>
          <w:rFonts w:ascii="Arial Black" w:hAnsi="Arial Black"/>
        </w:rPr>
      </w:pPr>
    </w:p>
    <w:p w14:paraId="67120029" w14:textId="036DA1BE" w:rsidR="005F5A85" w:rsidRDefault="005F5A85" w:rsidP="005868C0">
      <w:pPr>
        <w:jc w:val="center"/>
        <w:rPr>
          <w:rFonts w:ascii="Arial Black" w:hAnsi="Arial Black"/>
        </w:rPr>
      </w:pPr>
    </w:p>
    <w:p w14:paraId="5983E004" w14:textId="3335F204" w:rsidR="005F5A85" w:rsidRDefault="005F5A85" w:rsidP="005868C0">
      <w:pPr>
        <w:jc w:val="center"/>
        <w:rPr>
          <w:rFonts w:ascii="Arial Black" w:hAnsi="Arial Black"/>
        </w:rPr>
      </w:pPr>
    </w:p>
    <w:p w14:paraId="713EE34D" w14:textId="19C103EB" w:rsidR="005F5A85" w:rsidRDefault="005F5A85" w:rsidP="00BB5866">
      <w:pPr>
        <w:rPr>
          <w:rFonts w:ascii="Arial Black" w:hAnsi="Arial Black"/>
        </w:rPr>
      </w:pPr>
    </w:p>
    <w:p w14:paraId="206E2240" w14:textId="77777777" w:rsidR="008E49F1" w:rsidRPr="00FE31BC" w:rsidRDefault="008E49F1" w:rsidP="008E49F1">
      <w:pPr>
        <w:suppressAutoHyphens/>
        <w:spacing w:line="256" w:lineRule="auto"/>
        <w:jc w:val="both"/>
        <w:rPr>
          <w:rFonts w:ascii="Arial" w:eastAsia="Calibri" w:hAnsi="Arial" w:cs="Arial"/>
          <w:sz w:val="20"/>
          <w:szCs w:val="20"/>
          <w:lang w:eastAsia="ar-SA"/>
        </w:rPr>
      </w:pPr>
    </w:p>
    <w:p w14:paraId="16F4C235" w14:textId="46CB19DC" w:rsidR="00BB5866" w:rsidRDefault="00BB5866" w:rsidP="005868C0">
      <w:pPr>
        <w:jc w:val="center"/>
        <w:rPr>
          <w:rFonts w:ascii="Arial Black" w:hAnsi="Arial Black"/>
        </w:rPr>
      </w:pPr>
    </w:p>
    <w:p w14:paraId="78ABE602" w14:textId="75A3D9CD" w:rsidR="00BB5866" w:rsidRDefault="00BB5866" w:rsidP="005868C0">
      <w:pPr>
        <w:jc w:val="center"/>
        <w:rPr>
          <w:rFonts w:ascii="Arial Black" w:hAnsi="Arial Black"/>
        </w:rPr>
      </w:pPr>
    </w:p>
    <w:p w14:paraId="29E79013" w14:textId="338EF375" w:rsidR="00BB5866" w:rsidRDefault="00BB5866" w:rsidP="005868C0">
      <w:pPr>
        <w:jc w:val="center"/>
        <w:rPr>
          <w:rFonts w:ascii="Arial Black" w:hAnsi="Arial Black"/>
        </w:rPr>
      </w:pPr>
    </w:p>
    <w:p w14:paraId="0E1E9F15" w14:textId="47C9985C" w:rsidR="00BB5866" w:rsidRDefault="00BB5866" w:rsidP="005868C0">
      <w:pPr>
        <w:jc w:val="center"/>
        <w:rPr>
          <w:rFonts w:ascii="Arial Black" w:hAnsi="Arial Black"/>
        </w:rPr>
      </w:pPr>
    </w:p>
    <w:p w14:paraId="1BE6CFF3" w14:textId="00C45E8B" w:rsidR="00BB5866" w:rsidRDefault="00BB5866" w:rsidP="005868C0">
      <w:pPr>
        <w:jc w:val="center"/>
        <w:rPr>
          <w:rFonts w:ascii="Arial Black" w:hAnsi="Arial Black"/>
        </w:rPr>
      </w:pPr>
    </w:p>
    <w:p w14:paraId="77887916" w14:textId="77777777" w:rsidR="008E49F1" w:rsidRDefault="008E49F1" w:rsidP="002653A0">
      <w:pPr>
        <w:rPr>
          <w:rFonts w:ascii="Arial Black" w:hAnsi="Arial Black"/>
        </w:rPr>
      </w:pPr>
    </w:p>
    <w:p w14:paraId="2E2D02B2" w14:textId="6C403D9C" w:rsidR="00526DA3" w:rsidRPr="00526DA3" w:rsidRDefault="005868C0" w:rsidP="006931E1">
      <w:pPr>
        <w:jc w:val="center"/>
        <w:rPr>
          <w:rFonts w:ascii="Arial Black" w:hAnsi="Arial Black"/>
        </w:rPr>
      </w:pPr>
      <w:r w:rsidRPr="00526DA3">
        <w:rPr>
          <w:rFonts w:ascii="Arial Black" w:hAnsi="Arial Black"/>
        </w:rPr>
        <w:lastRenderedPageBreak/>
        <w:t>OBOWIĄZEK INF</w:t>
      </w:r>
      <w:r w:rsidR="00E66945">
        <w:rPr>
          <w:rFonts w:ascii="Arial Black" w:hAnsi="Arial Black"/>
        </w:rPr>
        <w:t>O</w:t>
      </w:r>
      <w:r w:rsidRPr="00526DA3">
        <w:rPr>
          <w:rFonts w:ascii="Arial Black" w:hAnsi="Arial Black"/>
        </w:rPr>
        <w:t>RMACYJNY</w:t>
      </w:r>
    </w:p>
    <w:p w14:paraId="5DA81325"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 </w:t>
      </w:r>
    </w:p>
    <w:p w14:paraId="74B70BF7" w14:textId="34BE5471" w:rsidR="005868C0" w:rsidRPr="00526DA3" w:rsidRDefault="005868C0" w:rsidP="005868C0">
      <w:pPr>
        <w:rPr>
          <w:rFonts w:ascii="Arial" w:hAnsi="Arial" w:cs="Arial"/>
          <w:sz w:val="20"/>
          <w:szCs w:val="20"/>
        </w:rPr>
      </w:pPr>
      <w:r w:rsidRPr="00526DA3">
        <w:rPr>
          <w:rFonts w:ascii="Arial" w:hAnsi="Arial" w:cs="Arial"/>
          <w:sz w:val="20"/>
          <w:szCs w:val="20"/>
        </w:rPr>
        <w:t xml:space="preserve">1) Administratorem Państwa danych osobowych jest </w:t>
      </w:r>
      <w:r w:rsidR="004B522B">
        <w:rPr>
          <w:rFonts w:ascii="Arial" w:hAnsi="Arial" w:cs="Arial"/>
          <w:sz w:val="20"/>
          <w:szCs w:val="20"/>
        </w:rPr>
        <w:t>Wójt Gminy Rewa</w:t>
      </w:r>
      <w:r w:rsidRPr="00526DA3">
        <w:rPr>
          <w:rFonts w:ascii="Arial" w:hAnsi="Arial" w:cs="Arial"/>
          <w:sz w:val="20"/>
          <w:szCs w:val="20"/>
        </w:rPr>
        <w:t xml:space="preserve">l (ul. Mickiewicza 19, 72-344 Rewal, tel. 91 3849 011, email: ug@rewal.pl). </w:t>
      </w:r>
    </w:p>
    <w:p w14:paraId="622ED8D1" w14:textId="79EDFAF4" w:rsidR="005868C0" w:rsidRPr="00526DA3" w:rsidRDefault="005868C0" w:rsidP="005868C0">
      <w:pPr>
        <w:rPr>
          <w:rFonts w:ascii="Arial" w:hAnsi="Arial" w:cs="Arial"/>
          <w:sz w:val="20"/>
          <w:szCs w:val="20"/>
        </w:rPr>
      </w:pPr>
      <w:r w:rsidRPr="00526DA3">
        <w:rPr>
          <w:rFonts w:ascii="Arial" w:hAnsi="Arial" w:cs="Arial"/>
          <w:sz w:val="20"/>
          <w:szCs w:val="20"/>
        </w:rPr>
        <w:t xml:space="preserve">2) Administrator wyznaczył Inspektora Ochrony Danych, z którym mogą się Państwo kontaktować    we wszystkich sprawach dotyczących przetwarzania danych osobowych za pośrednictwem adresu  e-mail: iod@rewal.pl lub pisemnie na adres Administratora. </w:t>
      </w:r>
    </w:p>
    <w:p w14:paraId="7BD8AA13" w14:textId="746F70C8" w:rsidR="005868C0" w:rsidRPr="00526DA3" w:rsidRDefault="005868C0" w:rsidP="005868C0">
      <w:pPr>
        <w:rPr>
          <w:rFonts w:ascii="Arial" w:hAnsi="Arial" w:cs="Arial"/>
          <w:sz w:val="20"/>
          <w:szCs w:val="20"/>
        </w:rPr>
      </w:pPr>
      <w:r w:rsidRPr="00526DA3">
        <w:rPr>
          <w:rFonts w:ascii="Arial" w:hAnsi="Arial" w:cs="Arial"/>
          <w:sz w:val="20"/>
          <w:szCs w:val="20"/>
        </w:rPr>
        <w:t xml:space="preserve">3) Państwa dane osobowe będą przetwarzane w celu </w:t>
      </w:r>
      <w:r w:rsidR="004B522B">
        <w:rPr>
          <w:rFonts w:ascii="Arial" w:hAnsi="Arial" w:cs="Arial"/>
          <w:sz w:val="20"/>
          <w:szCs w:val="20"/>
        </w:rPr>
        <w:t>rozpatrzenia i realizacji</w:t>
      </w:r>
      <w:r w:rsidRPr="00526DA3">
        <w:rPr>
          <w:rFonts w:ascii="Arial" w:hAnsi="Arial" w:cs="Arial"/>
          <w:sz w:val="20"/>
          <w:szCs w:val="20"/>
        </w:rPr>
        <w:t xml:space="preserve"> </w:t>
      </w:r>
      <w:r w:rsidR="004B522B">
        <w:rPr>
          <w:rFonts w:ascii="Arial" w:hAnsi="Arial" w:cs="Arial"/>
          <w:sz w:val="20"/>
          <w:szCs w:val="20"/>
        </w:rPr>
        <w:t>wniosku</w:t>
      </w:r>
      <w:r w:rsidRPr="00526DA3">
        <w:rPr>
          <w:rFonts w:ascii="Arial" w:hAnsi="Arial" w:cs="Arial"/>
          <w:sz w:val="20"/>
          <w:szCs w:val="20"/>
        </w:rPr>
        <w:t xml:space="preserve"> dotyczące</w:t>
      </w:r>
      <w:r w:rsidR="004B522B">
        <w:rPr>
          <w:rFonts w:ascii="Arial" w:hAnsi="Arial" w:cs="Arial"/>
          <w:sz w:val="20"/>
          <w:szCs w:val="20"/>
        </w:rPr>
        <w:t>go</w:t>
      </w:r>
      <w:r w:rsidRPr="00526DA3">
        <w:rPr>
          <w:rFonts w:ascii="Arial" w:hAnsi="Arial" w:cs="Arial"/>
          <w:sz w:val="20"/>
          <w:szCs w:val="20"/>
        </w:rPr>
        <w:t xml:space="preserve"> zakupu węgla po cenach preferencyjnych. </w:t>
      </w:r>
    </w:p>
    <w:p w14:paraId="4F5552D6"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4) 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1AAD0900"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5) Państwa dane osobowe będą przetwarzane przez okres niezbędny do realizacji celu, o którym mowa w pkt. 3 z uwzględnieniem okresów przechowywania określonych w przepisach szczególnych, w tym przepisów archiwalnych. </w:t>
      </w:r>
    </w:p>
    <w:p w14:paraId="3E7DDC10"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6) Państwa dane osobowe będą przetwarzane w sposób zautomatyzowany, lecz nie będą podlegały zautomatyzowanemu podejmowaniu decyzji, w tym o profilowaniu. </w:t>
      </w:r>
    </w:p>
    <w:p w14:paraId="5466EA68"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7) Państwa dane osobowych nie będą przekazywane poza Europejski Obszar Gospodarczy (obejmujący Unię Europejską, Norwegię, Liechtenstein i Islandię). </w:t>
      </w:r>
    </w:p>
    <w:p w14:paraId="03F2A1E2"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8) W związku z przetwarzaniem Państwa danych osobowych, przysługują Państwu następujące prawa: </w:t>
      </w:r>
    </w:p>
    <w:p w14:paraId="3F4FC5A9"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a) prawo dostępu do swoich danych oraz otrzymania ich kopii; </w:t>
      </w:r>
    </w:p>
    <w:p w14:paraId="37085D3B"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b) prawo do sprostowania (poprawiania) swoich danych osobowych; </w:t>
      </w:r>
    </w:p>
    <w:p w14:paraId="6C3CC658"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c) prawo do ograniczenia przetwarzania danych osobowych; </w:t>
      </w:r>
    </w:p>
    <w:p w14:paraId="6A2F14A5"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d) prawo do wniesienia sprzeciwu wobec przetwarzania, o którym mowa w art. 21 RODO; e) prawo wniesienia skargi do Prezesa Urzędu Ochrony Danych Osobowych (ul. Stawki 2, 00- 193 Warszawa), w sytuacji, gdy uzna Pani/Pan, że przetwarzanie danych osobowych narusza przepisy ogólnego rozporządzenia o ochronie danych osobowych (RODO); </w:t>
      </w:r>
    </w:p>
    <w:p w14:paraId="19D39485"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9) Osoba, której dane dotyczą jest zobowiązana do podania danych. Ich nieprzekazanie skutkować będzie brakiem realizacji celu, o którym mowa w pkt. 3. </w:t>
      </w:r>
    </w:p>
    <w:p w14:paraId="5183A335" w14:textId="457BF515" w:rsidR="005868C0" w:rsidRPr="00526DA3" w:rsidRDefault="005868C0" w:rsidP="00526DA3">
      <w:pPr>
        <w:rPr>
          <w:rFonts w:ascii="Arial" w:hAnsi="Arial" w:cs="Arial"/>
          <w:sz w:val="20"/>
          <w:szCs w:val="20"/>
        </w:rPr>
      </w:pPr>
      <w:r w:rsidRPr="00526DA3">
        <w:rPr>
          <w:rFonts w:ascii="Arial" w:hAnsi="Arial" w:cs="Arial"/>
          <w:sz w:val="20"/>
          <w:szCs w:val="20"/>
        </w:rPr>
        <w:t>10) 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sectPr w:rsidR="005868C0" w:rsidRPr="00526DA3" w:rsidSect="00FF63A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20F0" w14:textId="77777777" w:rsidR="00992CCD" w:rsidRDefault="00992CCD" w:rsidP="00132B83">
      <w:pPr>
        <w:spacing w:after="0" w:line="240" w:lineRule="auto"/>
      </w:pPr>
      <w:r>
        <w:separator/>
      </w:r>
    </w:p>
  </w:endnote>
  <w:endnote w:type="continuationSeparator" w:id="0">
    <w:p w14:paraId="175BDECD" w14:textId="77777777" w:rsidR="00992CCD" w:rsidRDefault="00992CCD" w:rsidP="0013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916657"/>
      <w:docPartObj>
        <w:docPartGallery w:val="Page Numbers (Bottom of Page)"/>
        <w:docPartUnique/>
      </w:docPartObj>
    </w:sdtPr>
    <w:sdtContent>
      <w:sdt>
        <w:sdtPr>
          <w:id w:val="1728636285"/>
          <w:docPartObj>
            <w:docPartGallery w:val="Page Numbers (Top of Page)"/>
            <w:docPartUnique/>
          </w:docPartObj>
        </w:sdtPr>
        <w:sdtContent>
          <w:p w14:paraId="19DB5D11" w14:textId="38D14932" w:rsidR="00132B83" w:rsidRDefault="00132B8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0FBB78" w14:textId="77777777" w:rsidR="00132B83" w:rsidRDefault="00132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DCBC" w14:textId="77777777" w:rsidR="00992CCD" w:rsidRDefault="00992CCD" w:rsidP="00132B83">
      <w:pPr>
        <w:spacing w:after="0" w:line="240" w:lineRule="auto"/>
      </w:pPr>
      <w:r>
        <w:separator/>
      </w:r>
    </w:p>
  </w:footnote>
  <w:footnote w:type="continuationSeparator" w:id="0">
    <w:p w14:paraId="04E26E7E" w14:textId="77777777" w:rsidR="00992CCD" w:rsidRDefault="00992CCD" w:rsidP="0013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75E" w14:textId="68FC819B" w:rsidR="00FF63A6" w:rsidRDefault="00FF63A6" w:rsidP="00FF63A6">
    <w:pPr>
      <w:spacing w:line="264" w:lineRule="auto"/>
    </w:pPr>
    <w:r>
      <w:rPr>
        <w:noProof/>
        <w:color w:val="000000"/>
      </w:rPr>
      <mc:AlternateContent>
        <mc:Choice Requires="wps">
          <w:drawing>
            <wp:anchor distT="0" distB="0" distL="114300" distR="114300" simplePos="0" relativeHeight="251659264" behindDoc="0" locked="0" layoutInCell="1" allowOverlap="1" wp14:anchorId="13A27F3C" wp14:editId="5BF7ED13">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9E3A48"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 xml:space="preserve">                               </w:t>
    </w:r>
    <w:r w:rsidR="00A66DBA">
      <w:rPr>
        <w:color w:val="4472C4" w:themeColor="accent1"/>
        <w:sz w:val="20"/>
        <w:szCs w:val="20"/>
      </w:rPr>
      <w:t xml:space="preserve">                       </w:t>
    </w:r>
    <w:r w:rsidRPr="003938DC">
      <w:rPr>
        <w:sz w:val="20"/>
        <w:szCs w:val="20"/>
      </w:rPr>
      <w:t>U</w:t>
    </w:r>
    <w:sdt>
      <w:sdtPr>
        <w:rPr>
          <w:sz w:val="20"/>
          <w:szCs w:val="20"/>
        </w:rPr>
        <w:alias w:val="Tytuł"/>
        <w:id w:val="15524250"/>
        <w:placeholder>
          <w:docPart w:val="206A1C4BAE3F48D4A21959109D221767"/>
        </w:placeholder>
        <w:dataBinding w:prefixMappings="xmlns:ns0='http://schemas.openxmlformats.org/package/2006/metadata/core-properties' xmlns:ns1='http://purl.org/dc/elements/1.1/'" w:xpath="/ns0:coreProperties[1]/ns1:title[1]" w:storeItemID="{6C3C8BC8-F283-45AE-878A-BAB7291924A1}"/>
        <w:text/>
      </w:sdtPr>
      <w:sdtContent>
        <w:r w:rsidR="00C442FB">
          <w:rPr>
            <w:sz w:val="20"/>
            <w:szCs w:val="20"/>
          </w:rPr>
          <w:t>RZĄD GMINY W REWALU  -  ul. Mickiewicza 19,  72-344 Rewal,  tel. 91 3849 011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sz w:val="23"/>
        <w:szCs w:val="23"/>
      </w:rPr>
    </w:lvl>
  </w:abstractNum>
  <w:abstractNum w:abstractNumId="1" w15:restartNumberingAfterBreak="0">
    <w:nsid w:val="00C5398A"/>
    <w:multiLevelType w:val="hybridMultilevel"/>
    <w:tmpl w:val="307A150C"/>
    <w:lvl w:ilvl="0" w:tplc="A91E7AD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90F6A"/>
    <w:multiLevelType w:val="hybridMultilevel"/>
    <w:tmpl w:val="96C23296"/>
    <w:lvl w:ilvl="0" w:tplc="FAE006C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00C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E44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577CA"/>
    <w:multiLevelType w:val="hybridMultilevel"/>
    <w:tmpl w:val="C6AAF144"/>
    <w:lvl w:ilvl="0" w:tplc="1972A89C">
      <w:start w:val="1"/>
      <w:numFmt w:val="bullet"/>
      <w:lvlText w:val=""/>
      <w:lvlJc w:val="left"/>
      <w:pPr>
        <w:ind w:left="1581" w:hanging="360"/>
      </w:pPr>
      <w:rPr>
        <w:rFonts w:ascii="Symbol" w:hAnsi="Symbo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6" w15:restartNumberingAfterBreak="0">
    <w:nsid w:val="2E3148B4"/>
    <w:multiLevelType w:val="hybridMultilevel"/>
    <w:tmpl w:val="2CE6B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578C5"/>
    <w:multiLevelType w:val="multilevel"/>
    <w:tmpl w:val="E17CDAC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DE23D1C"/>
    <w:multiLevelType w:val="hybridMultilevel"/>
    <w:tmpl w:val="3B1C2900"/>
    <w:lvl w:ilvl="0" w:tplc="07BAAF64">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480657C3"/>
    <w:multiLevelType w:val="hybridMultilevel"/>
    <w:tmpl w:val="19366AB2"/>
    <w:lvl w:ilvl="0" w:tplc="EA30EB94">
      <w:start w:val="1"/>
      <w:numFmt w:val="lowerLetter"/>
      <w:lvlText w:val="%1)"/>
      <w:lvlJc w:val="left"/>
      <w:pPr>
        <w:ind w:left="1363" w:hanging="360"/>
      </w:pPr>
      <w:rPr>
        <w:rFonts w:ascii="Arial" w:hAnsi="Arial" w:cs="Arial"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0" w15:restartNumberingAfterBreak="0">
    <w:nsid w:val="4B235469"/>
    <w:multiLevelType w:val="hybridMultilevel"/>
    <w:tmpl w:val="F7F2B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757302"/>
    <w:multiLevelType w:val="hybridMultilevel"/>
    <w:tmpl w:val="DA9E8DD6"/>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7C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CC6EB3"/>
    <w:multiLevelType w:val="hybridMultilevel"/>
    <w:tmpl w:val="289A1648"/>
    <w:lvl w:ilvl="0" w:tplc="2BC4736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E431F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4C56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8B34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8739DE"/>
    <w:multiLevelType w:val="hybridMultilevel"/>
    <w:tmpl w:val="C912397C"/>
    <w:lvl w:ilvl="0" w:tplc="A5A2B574">
      <w:start w:val="1"/>
      <w:numFmt w:val="decimal"/>
      <w:lvlText w:val="%1."/>
      <w:lvlJc w:val="left"/>
      <w:pPr>
        <w:ind w:left="720" w:hanging="360"/>
      </w:pPr>
      <w:rPr>
        <w:rFonts w:ascii="Arial Black" w:hAnsi="Arial 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8711109">
    <w:abstractNumId w:val="6"/>
  </w:num>
  <w:num w:numId="2" w16cid:durableId="1800031536">
    <w:abstractNumId w:val="17"/>
  </w:num>
  <w:num w:numId="3" w16cid:durableId="214437436">
    <w:abstractNumId w:val="1"/>
  </w:num>
  <w:num w:numId="4" w16cid:durableId="1624382221">
    <w:abstractNumId w:val="2"/>
  </w:num>
  <w:num w:numId="5" w16cid:durableId="267591634">
    <w:abstractNumId w:val="10"/>
  </w:num>
  <w:num w:numId="6" w16cid:durableId="1105538637">
    <w:abstractNumId w:val="14"/>
  </w:num>
  <w:num w:numId="7" w16cid:durableId="2091730033">
    <w:abstractNumId w:val="9"/>
  </w:num>
  <w:num w:numId="8" w16cid:durableId="1327830600">
    <w:abstractNumId w:val="0"/>
  </w:num>
  <w:num w:numId="9" w16cid:durableId="1821653851">
    <w:abstractNumId w:val="8"/>
  </w:num>
  <w:num w:numId="10" w16cid:durableId="903298231">
    <w:abstractNumId w:val="11"/>
  </w:num>
  <w:num w:numId="11" w16cid:durableId="454834430">
    <w:abstractNumId w:val="13"/>
  </w:num>
  <w:num w:numId="12" w16cid:durableId="1968899926">
    <w:abstractNumId w:val="5"/>
  </w:num>
  <w:num w:numId="13" w16cid:durableId="523205535">
    <w:abstractNumId w:val="12"/>
  </w:num>
  <w:num w:numId="14" w16cid:durableId="1824159413">
    <w:abstractNumId w:val="15"/>
  </w:num>
  <w:num w:numId="15" w16cid:durableId="1975597640">
    <w:abstractNumId w:val="4"/>
  </w:num>
  <w:num w:numId="16" w16cid:durableId="475152004">
    <w:abstractNumId w:val="3"/>
  </w:num>
  <w:num w:numId="17" w16cid:durableId="377826432">
    <w:abstractNumId w:val="16"/>
  </w:num>
  <w:num w:numId="18" w16cid:durableId="1312833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A5"/>
    <w:rsid w:val="000642B0"/>
    <w:rsid w:val="00132B83"/>
    <w:rsid w:val="002653A0"/>
    <w:rsid w:val="00271B6B"/>
    <w:rsid w:val="00285989"/>
    <w:rsid w:val="003938DC"/>
    <w:rsid w:val="003A75F7"/>
    <w:rsid w:val="003B7AB5"/>
    <w:rsid w:val="00445238"/>
    <w:rsid w:val="00456B05"/>
    <w:rsid w:val="004B522B"/>
    <w:rsid w:val="00526DA3"/>
    <w:rsid w:val="00580613"/>
    <w:rsid w:val="005868C0"/>
    <w:rsid w:val="005E0FFD"/>
    <w:rsid w:val="005F5A85"/>
    <w:rsid w:val="00687A8D"/>
    <w:rsid w:val="006931E1"/>
    <w:rsid w:val="006E2D84"/>
    <w:rsid w:val="007C64CF"/>
    <w:rsid w:val="00875D74"/>
    <w:rsid w:val="008E49F1"/>
    <w:rsid w:val="008F333E"/>
    <w:rsid w:val="009521F1"/>
    <w:rsid w:val="00992CCD"/>
    <w:rsid w:val="00A66DBA"/>
    <w:rsid w:val="00A82141"/>
    <w:rsid w:val="00AF0139"/>
    <w:rsid w:val="00B72279"/>
    <w:rsid w:val="00BB5866"/>
    <w:rsid w:val="00BD14CE"/>
    <w:rsid w:val="00C07143"/>
    <w:rsid w:val="00C11330"/>
    <w:rsid w:val="00C442FB"/>
    <w:rsid w:val="00CD1A74"/>
    <w:rsid w:val="00CE39DD"/>
    <w:rsid w:val="00D048B1"/>
    <w:rsid w:val="00DB3F50"/>
    <w:rsid w:val="00DE56A5"/>
    <w:rsid w:val="00DF081B"/>
    <w:rsid w:val="00DF3905"/>
    <w:rsid w:val="00E43E0D"/>
    <w:rsid w:val="00E66945"/>
    <w:rsid w:val="00EB74AA"/>
    <w:rsid w:val="00EC6890"/>
    <w:rsid w:val="00F53B60"/>
    <w:rsid w:val="00F81100"/>
    <w:rsid w:val="00F82AB3"/>
    <w:rsid w:val="00FD0DB1"/>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295B"/>
  <w15:chartTrackingRefBased/>
  <w15:docId w15:val="{C3A5A3A8-0545-435E-BB58-7EC6A1E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68C0"/>
    <w:pPr>
      <w:ind w:left="720"/>
      <w:contextualSpacing/>
    </w:pPr>
  </w:style>
  <w:style w:type="paragraph" w:styleId="Nagwek">
    <w:name w:val="header"/>
    <w:basedOn w:val="Normalny"/>
    <w:link w:val="NagwekZnak"/>
    <w:uiPriority w:val="99"/>
    <w:unhideWhenUsed/>
    <w:rsid w:val="00132B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B83"/>
  </w:style>
  <w:style w:type="paragraph" w:styleId="Stopka">
    <w:name w:val="footer"/>
    <w:basedOn w:val="Normalny"/>
    <w:link w:val="StopkaZnak"/>
    <w:uiPriority w:val="99"/>
    <w:unhideWhenUsed/>
    <w:rsid w:val="00132B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siegowosc.infor.pl/tematy/praw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A1C4BAE3F48D4A21959109D221767"/>
        <w:category>
          <w:name w:val="Ogólne"/>
          <w:gallery w:val="placeholder"/>
        </w:category>
        <w:types>
          <w:type w:val="bbPlcHdr"/>
        </w:types>
        <w:behaviors>
          <w:behavior w:val="content"/>
        </w:behaviors>
        <w:guid w:val="{1659EA15-FB76-4431-956A-14DC980DA2D1}"/>
      </w:docPartPr>
      <w:docPartBody>
        <w:p w:rsidR="005132D9" w:rsidRDefault="00B1460A" w:rsidP="00B1460A">
          <w:pPr>
            <w:pStyle w:val="206A1C4BAE3F48D4A21959109D221767"/>
          </w:pPr>
          <w:r>
            <w:rPr>
              <w:color w:val="4472C4"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A"/>
    <w:rsid w:val="00004548"/>
    <w:rsid w:val="00345858"/>
    <w:rsid w:val="005132D9"/>
    <w:rsid w:val="005D5E80"/>
    <w:rsid w:val="007E3BC8"/>
    <w:rsid w:val="00991191"/>
    <w:rsid w:val="00B1460A"/>
    <w:rsid w:val="00CF5E99"/>
    <w:rsid w:val="00D53DBE"/>
    <w:rsid w:val="00D84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06A1C4BAE3F48D4A21959109D221767">
    <w:name w:val="206A1C4BAE3F48D4A21959109D221767"/>
    <w:rsid w:val="00B14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F7A1-91E7-45DB-B0BE-257F17A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8572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RZĄD GMINY W REWALU  -  ul. Mickiewicza 19,  72-344 Rewal,  tel. 91 3849 011</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RZĄD GMINY W REWALU  -  ul. Mickiewicza 19,  72-344 Rewal,  tel. 91 3849 011</dc:title>
  <dc:subject/>
  <dc:creator>Wioletta WB. Brzezińska</dc:creator>
  <cp:keywords/>
  <dc:description/>
  <cp:lastModifiedBy>Dominika DWC. Dominika Winiarska-Chodziutko</cp:lastModifiedBy>
  <cp:revision>3</cp:revision>
  <cp:lastPrinted>2022-11-04T09:45:00Z</cp:lastPrinted>
  <dcterms:created xsi:type="dcterms:W3CDTF">2023-01-02T11:19:00Z</dcterms:created>
  <dcterms:modified xsi:type="dcterms:W3CDTF">2023-01-02T12:03:00Z</dcterms:modified>
</cp:coreProperties>
</file>